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5F" w:rsidRDefault="00D34B5F">
      <w:pPr>
        <w:pStyle w:val="ConsPlusTitlePage"/>
      </w:pPr>
      <w:r>
        <w:t xml:space="preserve">Документ предоставлен </w:t>
      </w:r>
      <w:hyperlink r:id="rId4">
        <w:r>
          <w:rPr>
            <w:color w:val="0000FF"/>
          </w:rPr>
          <w:t>КонсультантПлюс</w:t>
        </w:r>
      </w:hyperlink>
      <w:r>
        <w:br/>
      </w:r>
    </w:p>
    <w:p w:rsidR="00D34B5F" w:rsidRDefault="00D34B5F">
      <w:pPr>
        <w:pStyle w:val="ConsPlusNormal"/>
        <w:jc w:val="both"/>
        <w:outlineLvl w:val="0"/>
      </w:pPr>
    </w:p>
    <w:p w:rsidR="00D34B5F" w:rsidRDefault="00D34B5F">
      <w:pPr>
        <w:pStyle w:val="ConsPlusTitle"/>
        <w:jc w:val="center"/>
        <w:outlineLvl w:val="0"/>
      </w:pPr>
      <w:r>
        <w:t>ПРАВИТЕЛЬСТВО РОССИЙСКОЙ ФЕДЕРАЦИИ</w:t>
      </w:r>
    </w:p>
    <w:p w:rsidR="00D34B5F" w:rsidRDefault="00D34B5F">
      <w:pPr>
        <w:pStyle w:val="ConsPlusTitle"/>
        <w:jc w:val="center"/>
      </w:pPr>
    </w:p>
    <w:p w:rsidR="00D34B5F" w:rsidRDefault="00D34B5F">
      <w:pPr>
        <w:pStyle w:val="ConsPlusTitle"/>
        <w:jc w:val="center"/>
      </w:pPr>
      <w:r>
        <w:t>ПОСТАНОВЛЕНИЕ</w:t>
      </w:r>
    </w:p>
    <w:p w:rsidR="00D34B5F" w:rsidRDefault="00D34B5F">
      <w:pPr>
        <w:pStyle w:val="ConsPlusTitle"/>
        <w:jc w:val="center"/>
      </w:pPr>
      <w:r>
        <w:t>от 27 ноября 2006 г. N 719</w:t>
      </w:r>
    </w:p>
    <w:p w:rsidR="00D34B5F" w:rsidRDefault="00D34B5F">
      <w:pPr>
        <w:pStyle w:val="ConsPlusTitle"/>
        <w:jc w:val="center"/>
      </w:pPr>
    </w:p>
    <w:p w:rsidR="00D34B5F" w:rsidRDefault="00D34B5F">
      <w:pPr>
        <w:pStyle w:val="ConsPlusTitle"/>
        <w:jc w:val="center"/>
      </w:pPr>
      <w:r>
        <w:t>ОБ УТВЕРЖДЕНИИ ПОЛОЖЕНИЯ 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 ред. Постановлений Правительства РФ от 16.04.2008 </w:t>
            </w:r>
            <w:hyperlink r:id="rId5">
              <w:r>
                <w:rPr>
                  <w:color w:val="0000FF"/>
                </w:rPr>
                <w:t>N 277</w:t>
              </w:r>
            </w:hyperlink>
            <w:r>
              <w:rPr>
                <w:color w:val="392C69"/>
              </w:rPr>
              <w:t>,</w:t>
            </w:r>
          </w:p>
          <w:p w:rsidR="00D34B5F" w:rsidRDefault="00D34B5F">
            <w:pPr>
              <w:pStyle w:val="ConsPlusNormal"/>
              <w:jc w:val="center"/>
            </w:pPr>
            <w:r>
              <w:rPr>
                <w:color w:val="392C69"/>
              </w:rPr>
              <w:t xml:space="preserve">от 14.02.2009 </w:t>
            </w:r>
            <w:hyperlink r:id="rId6">
              <w:r>
                <w:rPr>
                  <w:color w:val="0000FF"/>
                </w:rPr>
                <w:t>N 128</w:t>
              </w:r>
            </w:hyperlink>
            <w:r>
              <w:rPr>
                <w:color w:val="392C69"/>
              </w:rPr>
              <w:t xml:space="preserve">, от 06.10.2011 </w:t>
            </w:r>
            <w:hyperlink r:id="rId7">
              <w:r>
                <w:rPr>
                  <w:color w:val="0000FF"/>
                </w:rPr>
                <w:t>N 824</w:t>
              </w:r>
            </w:hyperlink>
            <w:r>
              <w:rPr>
                <w:color w:val="392C69"/>
              </w:rPr>
              <w:t xml:space="preserve">, от 22.12.2011 </w:t>
            </w:r>
            <w:hyperlink r:id="rId8">
              <w:r>
                <w:rPr>
                  <w:color w:val="0000FF"/>
                </w:rPr>
                <w:t>N 1092</w:t>
              </w:r>
            </w:hyperlink>
            <w:r>
              <w:rPr>
                <w:color w:val="392C69"/>
              </w:rPr>
              <w:t>,</w:t>
            </w:r>
          </w:p>
          <w:p w:rsidR="00D34B5F" w:rsidRDefault="00D34B5F">
            <w:pPr>
              <w:pStyle w:val="ConsPlusNormal"/>
              <w:jc w:val="center"/>
            </w:pPr>
            <w:r>
              <w:rPr>
                <w:color w:val="392C69"/>
              </w:rPr>
              <w:t xml:space="preserve">от 22.03.2012 </w:t>
            </w:r>
            <w:hyperlink r:id="rId9">
              <w:r>
                <w:rPr>
                  <w:color w:val="0000FF"/>
                </w:rPr>
                <w:t>N 228</w:t>
              </w:r>
            </w:hyperlink>
            <w:r>
              <w:rPr>
                <w:color w:val="392C69"/>
              </w:rPr>
              <w:t xml:space="preserve">, от 15.10.2014 </w:t>
            </w:r>
            <w:hyperlink r:id="rId10">
              <w:r>
                <w:rPr>
                  <w:color w:val="0000FF"/>
                </w:rPr>
                <w:t>N 1054</w:t>
              </w:r>
            </w:hyperlink>
            <w:r>
              <w:rPr>
                <w:color w:val="392C69"/>
              </w:rPr>
              <w:t xml:space="preserve">, от 21.04.2016 </w:t>
            </w:r>
            <w:hyperlink r:id="rId11">
              <w:r>
                <w:rPr>
                  <w:color w:val="0000FF"/>
                </w:rPr>
                <w:t>N 333</w:t>
              </w:r>
            </w:hyperlink>
            <w:r>
              <w:rPr>
                <w:color w:val="392C69"/>
              </w:rPr>
              <w:t>,</w:t>
            </w:r>
          </w:p>
          <w:p w:rsidR="00D34B5F" w:rsidRDefault="00D34B5F">
            <w:pPr>
              <w:pStyle w:val="ConsPlusNormal"/>
              <w:jc w:val="center"/>
            </w:pPr>
            <w:r>
              <w:rPr>
                <w:color w:val="392C69"/>
              </w:rPr>
              <w:t xml:space="preserve">от 29.12.2016 </w:t>
            </w:r>
            <w:hyperlink r:id="rId12">
              <w:r>
                <w:rPr>
                  <w:color w:val="0000FF"/>
                </w:rPr>
                <w:t>N 1540</w:t>
              </w:r>
            </w:hyperlink>
            <w:r>
              <w:rPr>
                <w:color w:val="392C69"/>
              </w:rPr>
              <w:t xml:space="preserve">, от 27.06.2017 </w:t>
            </w:r>
            <w:hyperlink r:id="rId13">
              <w:r>
                <w:rPr>
                  <w:color w:val="0000FF"/>
                </w:rPr>
                <w:t>N 754</w:t>
              </w:r>
            </w:hyperlink>
            <w:r>
              <w:rPr>
                <w:color w:val="392C69"/>
              </w:rPr>
              <w:t xml:space="preserve">, от 01.08.2018 </w:t>
            </w:r>
            <w:hyperlink r:id="rId14">
              <w:r>
                <w:rPr>
                  <w:color w:val="0000FF"/>
                </w:rPr>
                <w:t>N 896</w:t>
              </w:r>
            </w:hyperlink>
            <w:r>
              <w:rPr>
                <w:color w:val="392C69"/>
              </w:rPr>
              <w:t>,</w:t>
            </w:r>
          </w:p>
          <w:p w:rsidR="00D34B5F" w:rsidRDefault="00D34B5F">
            <w:pPr>
              <w:pStyle w:val="ConsPlusNormal"/>
              <w:jc w:val="center"/>
            </w:pPr>
            <w:r>
              <w:rPr>
                <w:color w:val="392C69"/>
              </w:rPr>
              <w:t xml:space="preserve">от 16.03.2019 </w:t>
            </w:r>
            <w:hyperlink r:id="rId15">
              <w:r>
                <w:rPr>
                  <w:color w:val="0000FF"/>
                </w:rPr>
                <w:t>N 274</w:t>
              </w:r>
            </w:hyperlink>
            <w:r>
              <w:rPr>
                <w:color w:val="392C69"/>
              </w:rPr>
              <w:t xml:space="preserve">, от 09.10.2019 </w:t>
            </w:r>
            <w:hyperlink r:id="rId16">
              <w:r>
                <w:rPr>
                  <w:color w:val="0000FF"/>
                </w:rPr>
                <w:t>N 1302</w:t>
              </w:r>
            </w:hyperlink>
            <w:r>
              <w:rPr>
                <w:color w:val="392C69"/>
              </w:rPr>
              <w:t xml:space="preserve">, от 06.02.2020 </w:t>
            </w:r>
            <w:hyperlink r:id="rId17">
              <w:r>
                <w:rPr>
                  <w:color w:val="0000FF"/>
                </w:rPr>
                <w:t>N 103</w:t>
              </w:r>
            </w:hyperlink>
            <w:r>
              <w:rPr>
                <w:color w:val="392C69"/>
              </w:rPr>
              <w:t>,</w:t>
            </w:r>
          </w:p>
          <w:p w:rsidR="00D34B5F" w:rsidRDefault="00D34B5F">
            <w:pPr>
              <w:pStyle w:val="ConsPlusNormal"/>
              <w:jc w:val="center"/>
            </w:pPr>
            <w:r>
              <w:rPr>
                <w:color w:val="392C69"/>
              </w:rPr>
              <w:t xml:space="preserve">от 21.05.2020 </w:t>
            </w:r>
            <w:hyperlink r:id="rId18">
              <w:r>
                <w:rPr>
                  <w:color w:val="0000FF"/>
                </w:rPr>
                <w:t>N 723</w:t>
              </w:r>
            </w:hyperlink>
            <w:r>
              <w:rPr>
                <w:color w:val="392C69"/>
              </w:rPr>
              <w:t xml:space="preserve">, от 20.07.2020 </w:t>
            </w:r>
            <w:hyperlink r:id="rId19">
              <w:r>
                <w:rPr>
                  <w:color w:val="0000FF"/>
                </w:rPr>
                <w:t>N 1077</w:t>
              </w:r>
            </w:hyperlink>
            <w:r>
              <w:rPr>
                <w:color w:val="392C69"/>
              </w:rPr>
              <w:t xml:space="preserve">, от 29.12.2020 </w:t>
            </w:r>
            <w:hyperlink r:id="rId20">
              <w:r>
                <w:rPr>
                  <w:color w:val="0000FF"/>
                </w:rPr>
                <w:t>N 2346</w:t>
              </w:r>
            </w:hyperlink>
            <w:r>
              <w:rPr>
                <w:color w:val="392C69"/>
              </w:rPr>
              <w:t>,</w:t>
            </w:r>
          </w:p>
          <w:p w:rsidR="00D34B5F" w:rsidRDefault="00D34B5F">
            <w:pPr>
              <w:pStyle w:val="ConsPlusNormal"/>
              <w:jc w:val="center"/>
            </w:pPr>
            <w:r>
              <w:rPr>
                <w:color w:val="392C69"/>
              </w:rPr>
              <w:t xml:space="preserve">от 15.03.2021 </w:t>
            </w:r>
            <w:hyperlink r:id="rId21">
              <w:r>
                <w:rPr>
                  <w:color w:val="0000FF"/>
                </w:rPr>
                <w:t>N 372</w:t>
              </w:r>
            </w:hyperlink>
            <w:r>
              <w:rPr>
                <w:color w:val="392C69"/>
              </w:rPr>
              <w:t xml:space="preserve">, от 14.10.2021 </w:t>
            </w:r>
            <w:hyperlink r:id="rId22">
              <w:r>
                <w:rPr>
                  <w:color w:val="0000FF"/>
                </w:rPr>
                <w:t>N 1746</w:t>
              </w:r>
            </w:hyperlink>
            <w:r>
              <w:rPr>
                <w:color w:val="392C69"/>
              </w:rPr>
              <w:t xml:space="preserve">, от 25.07.2023 </w:t>
            </w:r>
            <w:hyperlink r:id="rId23">
              <w:r>
                <w:rPr>
                  <w:color w:val="0000FF"/>
                </w:rPr>
                <w:t>N 1211</w:t>
              </w:r>
            </w:hyperlink>
            <w:r>
              <w:rPr>
                <w:color w:val="392C69"/>
              </w:rPr>
              <w:t>,</w:t>
            </w:r>
          </w:p>
          <w:p w:rsidR="00D34B5F" w:rsidRDefault="00D34B5F">
            <w:pPr>
              <w:pStyle w:val="ConsPlusNormal"/>
              <w:jc w:val="center"/>
            </w:pPr>
            <w:r>
              <w:rPr>
                <w:color w:val="392C69"/>
              </w:rPr>
              <w:t xml:space="preserve">от 27.10.2023 </w:t>
            </w:r>
            <w:hyperlink r:id="rId24">
              <w:r>
                <w:rPr>
                  <w:color w:val="0000FF"/>
                </w:rPr>
                <w:t>N 1789</w:t>
              </w:r>
            </w:hyperlink>
            <w:r>
              <w:rPr>
                <w:color w:val="392C69"/>
              </w:rPr>
              <w:t xml:space="preserve">, от 23.11.2023 </w:t>
            </w:r>
            <w:hyperlink r:id="rId25">
              <w:r>
                <w:rPr>
                  <w:color w:val="0000FF"/>
                </w:rPr>
                <w:t>N 1978</w:t>
              </w:r>
            </w:hyperlink>
            <w:r>
              <w:rPr>
                <w:color w:val="392C69"/>
              </w:rPr>
              <w:t xml:space="preserve">, от 16.05.2024 </w:t>
            </w:r>
            <w:hyperlink r:id="rId26">
              <w:r>
                <w:rPr>
                  <w:color w:val="0000FF"/>
                </w:rPr>
                <w:t>N 605</w:t>
              </w:r>
            </w:hyperlink>
            <w:r>
              <w:rPr>
                <w:color w:val="392C69"/>
              </w:rPr>
              <w:t>,</w:t>
            </w:r>
          </w:p>
          <w:p w:rsidR="00D34B5F" w:rsidRDefault="00D34B5F">
            <w:pPr>
              <w:pStyle w:val="ConsPlusNormal"/>
              <w:jc w:val="center"/>
            </w:pPr>
            <w:r>
              <w:rPr>
                <w:color w:val="392C69"/>
              </w:rPr>
              <w:t xml:space="preserve">от 13.12.2024 </w:t>
            </w:r>
            <w:hyperlink r:id="rId27">
              <w:r>
                <w:rPr>
                  <w:color w:val="0000FF"/>
                </w:rPr>
                <w:t>N 1778</w:t>
              </w:r>
            </w:hyperlink>
            <w:r>
              <w:rPr>
                <w:color w:val="392C69"/>
              </w:rPr>
              <w:t>,</w:t>
            </w:r>
          </w:p>
          <w:p w:rsidR="00D34B5F" w:rsidRDefault="00D34B5F">
            <w:pPr>
              <w:pStyle w:val="ConsPlusNormal"/>
              <w:jc w:val="center"/>
            </w:pPr>
            <w:r>
              <w:rPr>
                <w:color w:val="392C69"/>
              </w:rPr>
              <w:t xml:space="preserve">с изм., внесенными </w:t>
            </w:r>
            <w:hyperlink r:id="rId28">
              <w:r>
                <w:rPr>
                  <w:color w:val="0000FF"/>
                </w:rPr>
                <w:t>решением</w:t>
              </w:r>
            </w:hyperlink>
            <w:r>
              <w:rPr>
                <w:color w:val="392C69"/>
              </w:rPr>
              <w:t xml:space="preserve"> Верховного Суда РФ</w:t>
            </w:r>
          </w:p>
          <w:p w:rsidR="00D34B5F" w:rsidRDefault="00D34B5F">
            <w:pPr>
              <w:pStyle w:val="ConsPlusNormal"/>
              <w:jc w:val="center"/>
            </w:pPr>
            <w:r>
              <w:rPr>
                <w:color w:val="392C69"/>
              </w:rPr>
              <w:t>от 31.07.2013 N АКПИ13-558)</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center"/>
      </w:pPr>
    </w:p>
    <w:p w:rsidR="00D34B5F" w:rsidRDefault="00D34B5F">
      <w:pPr>
        <w:pStyle w:val="ConsPlusNormal"/>
        <w:ind w:firstLine="540"/>
        <w:jc w:val="both"/>
      </w:pPr>
      <w:r>
        <w:t xml:space="preserve">В соответствии со </w:t>
      </w:r>
      <w:hyperlink r:id="rId29">
        <w:r>
          <w:rPr>
            <w:color w:val="0000FF"/>
          </w:rPr>
          <w:t>статьей 8</w:t>
        </w:r>
      </w:hyperlink>
      <w:r>
        <w:t xml:space="preserve"> Федерального закона "О воинской обязанности и военной службе" Правительство Российской Федерации постановляет:</w:t>
      </w:r>
    </w:p>
    <w:p w:rsidR="00D34B5F" w:rsidRDefault="00D34B5F">
      <w:pPr>
        <w:pStyle w:val="ConsPlusNormal"/>
        <w:spacing w:before="220"/>
        <w:ind w:firstLine="540"/>
        <w:jc w:val="both"/>
      </w:pPr>
      <w:r>
        <w:t xml:space="preserve">1. Утвердить прилагаемое </w:t>
      </w:r>
      <w:hyperlink w:anchor="P45">
        <w:r>
          <w:rPr>
            <w:color w:val="0000FF"/>
          </w:rPr>
          <w:t>Положение</w:t>
        </w:r>
      </w:hyperlink>
      <w:r>
        <w:t xml:space="preserve"> о воинском учете.</w:t>
      </w:r>
    </w:p>
    <w:p w:rsidR="00D34B5F" w:rsidRDefault="00D34B5F">
      <w:pPr>
        <w:pStyle w:val="ConsPlusNormal"/>
        <w:spacing w:before="220"/>
        <w:ind w:firstLine="540"/>
        <w:jc w:val="both"/>
      </w:pPr>
      <w:r>
        <w:t>2. Министерству обороны Российской Федерации и Министерству внутренних дел Российской Федерации в I полугодии 2007 г. привести в соответствие с настоящим Постановлением ведомственные нормативные правовые акты.</w:t>
      </w:r>
    </w:p>
    <w:p w:rsidR="00D34B5F" w:rsidRDefault="00D34B5F">
      <w:pPr>
        <w:pStyle w:val="ConsPlusNormal"/>
        <w:spacing w:before="220"/>
        <w:ind w:firstLine="540"/>
        <w:jc w:val="both"/>
      </w:pPr>
      <w:r>
        <w:t xml:space="preserve">3. Утратил силу. - </w:t>
      </w:r>
      <w:hyperlink r:id="rId30">
        <w:r>
          <w:rPr>
            <w:color w:val="0000FF"/>
          </w:rPr>
          <w:t>Постановление</w:t>
        </w:r>
      </w:hyperlink>
      <w:r>
        <w:t xml:space="preserve"> Правительства РФ от 22.12.2011 N 1092.</w:t>
      </w:r>
    </w:p>
    <w:p w:rsidR="00D34B5F" w:rsidRDefault="00D34B5F">
      <w:pPr>
        <w:pStyle w:val="ConsPlusNormal"/>
        <w:spacing w:before="220"/>
        <w:ind w:firstLine="540"/>
        <w:jc w:val="both"/>
      </w:pPr>
      <w:r>
        <w:t>4. Признать утратившими силу:</w:t>
      </w:r>
    </w:p>
    <w:p w:rsidR="00D34B5F" w:rsidRDefault="00D34B5F">
      <w:pPr>
        <w:pStyle w:val="ConsPlusNormal"/>
        <w:spacing w:before="220"/>
        <w:ind w:firstLine="540"/>
        <w:jc w:val="both"/>
      </w:pPr>
      <w:hyperlink r:id="rId31">
        <w:r>
          <w:rPr>
            <w:color w:val="0000FF"/>
          </w:rPr>
          <w:t>Постановление</w:t>
        </w:r>
      </w:hyperlink>
      <w:r>
        <w:t xml:space="preserve"> Правительства Российской Федерации от 25 декабря 1998 г. N 1541 "Об утверждении Положения о воинском учете" (Собрание законодательства Российской Федерации, 1999, N 1, ст. 192);</w:t>
      </w:r>
    </w:p>
    <w:p w:rsidR="00D34B5F" w:rsidRDefault="00D34B5F">
      <w:pPr>
        <w:pStyle w:val="ConsPlusNormal"/>
        <w:spacing w:before="220"/>
        <w:ind w:firstLine="540"/>
        <w:jc w:val="both"/>
      </w:pPr>
      <w:hyperlink r:id="rId32">
        <w:r>
          <w:rPr>
            <w:color w:val="0000FF"/>
          </w:rPr>
          <w:t>пункт 2</w:t>
        </w:r>
      </w:hyperlink>
      <w:r>
        <w:t xml:space="preserve"> Постановления Правительства Российской Федерации от 14 августа 2002 г. N 599 "О внесении изменений и дополнений в некоторые акты Правительства Российской Федерации" (Собрание законодательства Российской Федерации, 2002, N 34, ст. 3294);</w:t>
      </w:r>
    </w:p>
    <w:p w:rsidR="00D34B5F" w:rsidRDefault="00D34B5F">
      <w:pPr>
        <w:pStyle w:val="ConsPlusNormal"/>
        <w:spacing w:before="220"/>
        <w:ind w:firstLine="540"/>
        <w:jc w:val="both"/>
      </w:pPr>
      <w:hyperlink r:id="rId33">
        <w:r>
          <w:rPr>
            <w:color w:val="0000FF"/>
          </w:rPr>
          <w:t>пункт 5</w:t>
        </w:r>
      </w:hyperlink>
      <w:r>
        <w:t xml:space="preserve"> Постановления Правительства Российской Федерации от 12 февраля 2003 г. N 91 "Об удостоверении личности военнослужащего Российской Федерации" (Собрание законодательства Российской Федерации, 2003, N 7, ст. 654);</w:t>
      </w:r>
    </w:p>
    <w:p w:rsidR="00D34B5F" w:rsidRDefault="00D34B5F">
      <w:pPr>
        <w:pStyle w:val="ConsPlusNormal"/>
        <w:spacing w:before="220"/>
        <w:ind w:firstLine="540"/>
        <w:jc w:val="both"/>
      </w:pPr>
      <w:hyperlink r:id="rId34">
        <w:r>
          <w:rPr>
            <w:color w:val="0000FF"/>
          </w:rPr>
          <w:t>пункт 34</w:t>
        </w:r>
      </w:hyperlink>
      <w:r>
        <w:t xml:space="preserve"> изменений и дополнений, которые вносятся в акты Правительства Российской Федерации по вопросам пожарной безопасности, утвержденных Постановлением Правительства Российской Федерации от 8 августа 2003 г. N 475 "О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33, ст. 3269);</w:t>
      </w:r>
    </w:p>
    <w:p w:rsidR="00D34B5F" w:rsidRDefault="00D34B5F">
      <w:pPr>
        <w:pStyle w:val="ConsPlusNormal"/>
        <w:spacing w:before="220"/>
        <w:ind w:firstLine="540"/>
        <w:jc w:val="both"/>
      </w:pPr>
      <w:hyperlink r:id="rId35">
        <w:r>
          <w:rPr>
            <w:color w:val="0000FF"/>
          </w:rPr>
          <w:t>пункт 21</w:t>
        </w:r>
      </w:hyperlink>
      <w:r>
        <w:t xml:space="preserve"> изменений, которые вносятся в постановления Правительства Российской Федерации, утвержденных Постановлением Правительства Российской Федерации от 6 февраля 2004 г. N 51 "Об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 (Собрание законодательства Российской Федерации, 2004, N 8, ст. 663);</w:t>
      </w:r>
    </w:p>
    <w:p w:rsidR="00D34B5F" w:rsidRDefault="00D34B5F">
      <w:pPr>
        <w:pStyle w:val="ConsPlusNormal"/>
        <w:spacing w:before="220"/>
        <w:ind w:firstLine="540"/>
        <w:jc w:val="both"/>
      </w:pPr>
      <w:hyperlink r:id="rId36">
        <w:r>
          <w:rPr>
            <w:color w:val="0000FF"/>
          </w:rPr>
          <w:t>пункт 14</w:t>
        </w:r>
      </w:hyperlink>
      <w:r>
        <w:t xml:space="preserve"> изменений, которые вносятся в Постановления Правительства Российской Федерации в связи с совершенствованием государственного управления, утвержденных Постановлением Правительства Российской Федерации от 30 декабря 2005 г. N 847 "Об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(Собрание законодательства Российской Федерации, 2006, N 3, ст. 297).</w:t>
      </w:r>
    </w:p>
    <w:p w:rsidR="00D34B5F" w:rsidRDefault="00D34B5F">
      <w:pPr>
        <w:pStyle w:val="ConsPlusNormal"/>
        <w:ind w:firstLine="540"/>
        <w:jc w:val="both"/>
      </w:pPr>
    </w:p>
    <w:p w:rsidR="00D34B5F" w:rsidRDefault="00D34B5F">
      <w:pPr>
        <w:pStyle w:val="ConsPlusNormal"/>
        <w:jc w:val="right"/>
      </w:pPr>
      <w:r>
        <w:t>Председатель Правительства</w:t>
      </w:r>
    </w:p>
    <w:p w:rsidR="00D34B5F" w:rsidRDefault="00D34B5F">
      <w:pPr>
        <w:pStyle w:val="ConsPlusNormal"/>
        <w:jc w:val="right"/>
      </w:pPr>
      <w:r>
        <w:t>Российской Федерации</w:t>
      </w:r>
    </w:p>
    <w:p w:rsidR="00D34B5F" w:rsidRDefault="00D34B5F">
      <w:pPr>
        <w:pStyle w:val="ConsPlusNormal"/>
        <w:jc w:val="right"/>
      </w:pPr>
      <w:r>
        <w:t>М.ФРАДКОВ</w:t>
      </w: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jc w:val="right"/>
        <w:outlineLvl w:val="0"/>
      </w:pPr>
      <w:r>
        <w:t>Утверждено</w:t>
      </w:r>
    </w:p>
    <w:p w:rsidR="00D34B5F" w:rsidRDefault="00D34B5F">
      <w:pPr>
        <w:pStyle w:val="ConsPlusNormal"/>
        <w:jc w:val="right"/>
      </w:pPr>
      <w:r>
        <w:t>Постановлением Правительства</w:t>
      </w:r>
    </w:p>
    <w:p w:rsidR="00D34B5F" w:rsidRDefault="00D34B5F">
      <w:pPr>
        <w:pStyle w:val="ConsPlusNormal"/>
        <w:jc w:val="right"/>
      </w:pPr>
      <w:r>
        <w:t>Российской Федерации</w:t>
      </w:r>
    </w:p>
    <w:p w:rsidR="00D34B5F" w:rsidRDefault="00D34B5F">
      <w:pPr>
        <w:pStyle w:val="ConsPlusNormal"/>
        <w:jc w:val="right"/>
      </w:pPr>
      <w:r>
        <w:t>от 27 ноября 2006 г. N 719</w:t>
      </w:r>
    </w:p>
    <w:p w:rsidR="00D34B5F" w:rsidRDefault="00D34B5F">
      <w:pPr>
        <w:pStyle w:val="ConsPlusNormal"/>
        <w:ind w:firstLine="540"/>
        <w:jc w:val="both"/>
      </w:pPr>
    </w:p>
    <w:p w:rsidR="00D34B5F" w:rsidRDefault="00D34B5F">
      <w:pPr>
        <w:pStyle w:val="ConsPlusTitle"/>
        <w:jc w:val="center"/>
      </w:pPr>
      <w:bookmarkStart w:id="0" w:name="P45"/>
      <w:bookmarkEnd w:id="0"/>
      <w:r>
        <w:t>ПОЛОЖЕНИЕ</w:t>
      </w:r>
    </w:p>
    <w:p w:rsidR="00D34B5F" w:rsidRDefault="00D34B5F">
      <w:pPr>
        <w:pStyle w:val="ConsPlusTitle"/>
        <w:jc w:val="center"/>
      </w:pPr>
      <w:r>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 ред. Постановлений Правительства РФ от 16.04.2008 </w:t>
            </w:r>
            <w:hyperlink r:id="rId37">
              <w:r>
                <w:rPr>
                  <w:color w:val="0000FF"/>
                </w:rPr>
                <w:t>N 277</w:t>
              </w:r>
            </w:hyperlink>
            <w:r>
              <w:rPr>
                <w:color w:val="392C69"/>
              </w:rPr>
              <w:t>,</w:t>
            </w:r>
          </w:p>
          <w:p w:rsidR="00D34B5F" w:rsidRDefault="00D34B5F">
            <w:pPr>
              <w:pStyle w:val="ConsPlusNormal"/>
              <w:jc w:val="center"/>
            </w:pPr>
            <w:r>
              <w:rPr>
                <w:color w:val="392C69"/>
              </w:rPr>
              <w:t xml:space="preserve">от 14.02.2009 </w:t>
            </w:r>
            <w:hyperlink r:id="rId38">
              <w:r>
                <w:rPr>
                  <w:color w:val="0000FF"/>
                </w:rPr>
                <w:t>N 128</w:t>
              </w:r>
            </w:hyperlink>
            <w:r>
              <w:rPr>
                <w:color w:val="392C69"/>
              </w:rPr>
              <w:t xml:space="preserve">, от 06.10.2011 </w:t>
            </w:r>
            <w:hyperlink r:id="rId39">
              <w:r>
                <w:rPr>
                  <w:color w:val="0000FF"/>
                </w:rPr>
                <w:t>N 824</w:t>
              </w:r>
            </w:hyperlink>
            <w:r>
              <w:rPr>
                <w:color w:val="392C69"/>
              </w:rPr>
              <w:t xml:space="preserve">, от 22.03.2012 </w:t>
            </w:r>
            <w:hyperlink r:id="rId40">
              <w:r>
                <w:rPr>
                  <w:color w:val="0000FF"/>
                </w:rPr>
                <w:t>N 228</w:t>
              </w:r>
            </w:hyperlink>
            <w:r>
              <w:rPr>
                <w:color w:val="392C69"/>
              </w:rPr>
              <w:t>,</w:t>
            </w:r>
          </w:p>
          <w:p w:rsidR="00D34B5F" w:rsidRDefault="00D34B5F">
            <w:pPr>
              <w:pStyle w:val="ConsPlusNormal"/>
              <w:jc w:val="center"/>
            </w:pPr>
            <w:r>
              <w:rPr>
                <w:color w:val="392C69"/>
              </w:rPr>
              <w:t xml:space="preserve">от 15.10.2014 </w:t>
            </w:r>
            <w:hyperlink r:id="rId41">
              <w:r>
                <w:rPr>
                  <w:color w:val="0000FF"/>
                </w:rPr>
                <w:t>N 1054</w:t>
              </w:r>
            </w:hyperlink>
            <w:r>
              <w:rPr>
                <w:color w:val="392C69"/>
              </w:rPr>
              <w:t xml:space="preserve">, от 21.04.2016 </w:t>
            </w:r>
            <w:hyperlink r:id="rId42">
              <w:r>
                <w:rPr>
                  <w:color w:val="0000FF"/>
                </w:rPr>
                <w:t>N 333</w:t>
              </w:r>
            </w:hyperlink>
            <w:r>
              <w:rPr>
                <w:color w:val="392C69"/>
              </w:rPr>
              <w:t xml:space="preserve">, от 29.12.2016 </w:t>
            </w:r>
            <w:hyperlink r:id="rId43">
              <w:r>
                <w:rPr>
                  <w:color w:val="0000FF"/>
                </w:rPr>
                <w:t>N 1540</w:t>
              </w:r>
            </w:hyperlink>
            <w:r>
              <w:rPr>
                <w:color w:val="392C69"/>
              </w:rPr>
              <w:t>,</w:t>
            </w:r>
          </w:p>
          <w:p w:rsidR="00D34B5F" w:rsidRDefault="00D34B5F">
            <w:pPr>
              <w:pStyle w:val="ConsPlusNormal"/>
              <w:jc w:val="center"/>
            </w:pPr>
            <w:r>
              <w:rPr>
                <w:color w:val="392C69"/>
              </w:rPr>
              <w:t xml:space="preserve">от 27.06.2017 </w:t>
            </w:r>
            <w:hyperlink r:id="rId44">
              <w:r>
                <w:rPr>
                  <w:color w:val="0000FF"/>
                </w:rPr>
                <w:t>N 754</w:t>
              </w:r>
            </w:hyperlink>
            <w:r>
              <w:rPr>
                <w:color w:val="392C69"/>
              </w:rPr>
              <w:t xml:space="preserve">, от 01.08.2018 </w:t>
            </w:r>
            <w:hyperlink r:id="rId45">
              <w:r>
                <w:rPr>
                  <w:color w:val="0000FF"/>
                </w:rPr>
                <w:t>N 896</w:t>
              </w:r>
            </w:hyperlink>
            <w:r>
              <w:rPr>
                <w:color w:val="392C69"/>
              </w:rPr>
              <w:t xml:space="preserve">, от 16.03.2019 </w:t>
            </w:r>
            <w:hyperlink r:id="rId46">
              <w:r>
                <w:rPr>
                  <w:color w:val="0000FF"/>
                </w:rPr>
                <w:t>N 274</w:t>
              </w:r>
            </w:hyperlink>
            <w:r>
              <w:rPr>
                <w:color w:val="392C69"/>
              </w:rPr>
              <w:t>,</w:t>
            </w:r>
          </w:p>
          <w:p w:rsidR="00D34B5F" w:rsidRDefault="00D34B5F">
            <w:pPr>
              <w:pStyle w:val="ConsPlusNormal"/>
              <w:jc w:val="center"/>
            </w:pPr>
            <w:r>
              <w:rPr>
                <w:color w:val="392C69"/>
              </w:rPr>
              <w:t xml:space="preserve">от 09.10.2019 </w:t>
            </w:r>
            <w:hyperlink r:id="rId47">
              <w:r>
                <w:rPr>
                  <w:color w:val="0000FF"/>
                </w:rPr>
                <w:t>N 1302</w:t>
              </w:r>
            </w:hyperlink>
            <w:r>
              <w:rPr>
                <w:color w:val="392C69"/>
              </w:rPr>
              <w:t xml:space="preserve">, от 06.02.2020 </w:t>
            </w:r>
            <w:hyperlink r:id="rId48">
              <w:r>
                <w:rPr>
                  <w:color w:val="0000FF"/>
                </w:rPr>
                <w:t>N 103</w:t>
              </w:r>
            </w:hyperlink>
            <w:r>
              <w:rPr>
                <w:color w:val="392C69"/>
              </w:rPr>
              <w:t xml:space="preserve">, от 21.05.2020 </w:t>
            </w:r>
            <w:hyperlink r:id="rId49">
              <w:r>
                <w:rPr>
                  <w:color w:val="0000FF"/>
                </w:rPr>
                <w:t>N 723</w:t>
              </w:r>
            </w:hyperlink>
            <w:r>
              <w:rPr>
                <w:color w:val="392C69"/>
              </w:rPr>
              <w:t>,</w:t>
            </w:r>
          </w:p>
          <w:p w:rsidR="00D34B5F" w:rsidRDefault="00D34B5F">
            <w:pPr>
              <w:pStyle w:val="ConsPlusNormal"/>
              <w:jc w:val="center"/>
            </w:pPr>
            <w:r>
              <w:rPr>
                <w:color w:val="392C69"/>
              </w:rPr>
              <w:t xml:space="preserve">от 20.07.2020 </w:t>
            </w:r>
            <w:hyperlink r:id="rId50">
              <w:r>
                <w:rPr>
                  <w:color w:val="0000FF"/>
                </w:rPr>
                <w:t>N 1077</w:t>
              </w:r>
            </w:hyperlink>
            <w:r>
              <w:rPr>
                <w:color w:val="392C69"/>
              </w:rPr>
              <w:t xml:space="preserve">, от 29.12.2020 </w:t>
            </w:r>
            <w:hyperlink r:id="rId51">
              <w:r>
                <w:rPr>
                  <w:color w:val="0000FF"/>
                </w:rPr>
                <w:t>N 2346</w:t>
              </w:r>
            </w:hyperlink>
            <w:r>
              <w:rPr>
                <w:color w:val="392C69"/>
              </w:rPr>
              <w:t xml:space="preserve">, от 15.03.2021 </w:t>
            </w:r>
            <w:hyperlink r:id="rId52">
              <w:r>
                <w:rPr>
                  <w:color w:val="0000FF"/>
                </w:rPr>
                <w:t>N 372</w:t>
              </w:r>
            </w:hyperlink>
            <w:r>
              <w:rPr>
                <w:color w:val="392C69"/>
              </w:rPr>
              <w:t>,</w:t>
            </w:r>
          </w:p>
          <w:p w:rsidR="00D34B5F" w:rsidRDefault="00D34B5F">
            <w:pPr>
              <w:pStyle w:val="ConsPlusNormal"/>
              <w:jc w:val="center"/>
            </w:pPr>
            <w:r>
              <w:rPr>
                <w:color w:val="392C69"/>
              </w:rPr>
              <w:t xml:space="preserve">от 14.10.2021 </w:t>
            </w:r>
            <w:hyperlink r:id="rId53">
              <w:r>
                <w:rPr>
                  <w:color w:val="0000FF"/>
                </w:rPr>
                <w:t>N 1746</w:t>
              </w:r>
            </w:hyperlink>
            <w:r>
              <w:rPr>
                <w:color w:val="392C69"/>
              </w:rPr>
              <w:t xml:space="preserve">, от 25.07.2023 </w:t>
            </w:r>
            <w:hyperlink r:id="rId54">
              <w:r>
                <w:rPr>
                  <w:color w:val="0000FF"/>
                </w:rPr>
                <w:t>N 1211</w:t>
              </w:r>
            </w:hyperlink>
            <w:r>
              <w:rPr>
                <w:color w:val="392C69"/>
              </w:rPr>
              <w:t xml:space="preserve">, от 27.10.2023 </w:t>
            </w:r>
            <w:hyperlink r:id="rId55">
              <w:r>
                <w:rPr>
                  <w:color w:val="0000FF"/>
                </w:rPr>
                <w:t>N 1789</w:t>
              </w:r>
            </w:hyperlink>
            <w:r>
              <w:rPr>
                <w:color w:val="392C69"/>
              </w:rPr>
              <w:t>,</w:t>
            </w:r>
          </w:p>
          <w:p w:rsidR="00D34B5F" w:rsidRDefault="00D34B5F">
            <w:pPr>
              <w:pStyle w:val="ConsPlusNormal"/>
              <w:jc w:val="center"/>
            </w:pPr>
            <w:r>
              <w:rPr>
                <w:color w:val="392C69"/>
              </w:rPr>
              <w:t xml:space="preserve">от 23.11.2023 </w:t>
            </w:r>
            <w:hyperlink r:id="rId56">
              <w:r>
                <w:rPr>
                  <w:color w:val="0000FF"/>
                </w:rPr>
                <w:t>N 1978</w:t>
              </w:r>
            </w:hyperlink>
            <w:r>
              <w:rPr>
                <w:color w:val="392C69"/>
              </w:rPr>
              <w:t xml:space="preserve">, от 16.05.2024 </w:t>
            </w:r>
            <w:hyperlink r:id="rId57">
              <w:r>
                <w:rPr>
                  <w:color w:val="0000FF"/>
                </w:rPr>
                <w:t>N 605</w:t>
              </w:r>
            </w:hyperlink>
            <w:r>
              <w:rPr>
                <w:color w:val="392C69"/>
              </w:rPr>
              <w:t xml:space="preserve">, от 13.12.2024 </w:t>
            </w:r>
            <w:hyperlink r:id="rId58">
              <w:r>
                <w:rPr>
                  <w:color w:val="0000FF"/>
                </w:rPr>
                <w:t>N 1778</w:t>
              </w:r>
            </w:hyperlink>
            <w:r>
              <w:rPr>
                <w:color w:val="392C69"/>
              </w:rPr>
              <w:t>,</w:t>
            </w:r>
          </w:p>
          <w:p w:rsidR="00D34B5F" w:rsidRDefault="00D34B5F">
            <w:pPr>
              <w:pStyle w:val="ConsPlusNormal"/>
              <w:jc w:val="center"/>
            </w:pPr>
            <w:r>
              <w:rPr>
                <w:color w:val="392C69"/>
              </w:rPr>
              <w:t xml:space="preserve">с изм., внесенными </w:t>
            </w:r>
            <w:hyperlink r:id="rId59">
              <w:r>
                <w:rPr>
                  <w:color w:val="0000FF"/>
                </w:rPr>
                <w:t>решением</w:t>
              </w:r>
            </w:hyperlink>
            <w:r>
              <w:rPr>
                <w:color w:val="392C69"/>
              </w:rPr>
              <w:t xml:space="preserve"> Верховного Суда РФ</w:t>
            </w:r>
          </w:p>
          <w:p w:rsidR="00D34B5F" w:rsidRDefault="00D34B5F">
            <w:pPr>
              <w:pStyle w:val="ConsPlusNormal"/>
              <w:jc w:val="center"/>
            </w:pPr>
            <w:r>
              <w:rPr>
                <w:color w:val="392C69"/>
              </w:rPr>
              <w:t>от 31.07.2013 N АКПИ13-558)</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ind w:firstLine="540"/>
        <w:jc w:val="both"/>
      </w:pPr>
    </w:p>
    <w:p w:rsidR="00D34B5F" w:rsidRDefault="00D34B5F">
      <w:pPr>
        <w:pStyle w:val="ConsPlusTitle"/>
        <w:jc w:val="center"/>
        <w:outlineLvl w:val="1"/>
      </w:pPr>
      <w:r>
        <w:t>I. ОБЩИЕ ПОЛОЖЕНИЯ</w:t>
      </w:r>
    </w:p>
    <w:p w:rsidR="00D34B5F" w:rsidRDefault="00D34B5F">
      <w:pPr>
        <w:pStyle w:val="ConsPlusNormal"/>
        <w:ind w:firstLine="540"/>
        <w:jc w:val="both"/>
      </w:pPr>
    </w:p>
    <w:p w:rsidR="00D34B5F" w:rsidRDefault="00D34B5F">
      <w:pPr>
        <w:pStyle w:val="ConsPlusNormal"/>
        <w:ind w:firstLine="540"/>
        <w:jc w:val="both"/>
      </w:pPr>
      <w:r>
        <w:t xml:space="preserve">1. Настоящее положение, разработанное в соответствии с Федеральным </w:t>
      </w:r>
      <w:hyperlink r:id="rId60">
        <w:r>
          <w:rPr>
            <w:color w:val="0000FF"/>
          </w:rPr>
          <w:t>законом</w:t>
        </w:r>
      </w:hyperlink>
      <w:r>
        <w:t>"О воинской обязанности и военной службе" и иными нормативными правовыми актами Российской Федерации по вопросам обороны и безопасности, определяет порядок организации воинского учета граждан Российской Федерации, обязанных состоять на воинском учете.</w:t>
      </w:r>
    </w:p>
    <w:p w:rsidR="00D34B5F" w:rsidRDefault="00D34B5F">
      <w:pPr>
        <w:pStyle w:val="ConsPlusNormal"/>
        <w:spacing w:before="220"/>
        <w:ind w:firstLine="540"/>
        <w:jc w:val="both"/>
      </w:pPr>
      <w:r>
        <w:t xml:space="preserve">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учета), в том </w:t>
      </w:r>
      <w:r>
        <w:lastRenderedPageBreak/>
        <w:t>числе с использованием государственной информационной системы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w:t>
      </w:r>
    </w:p>
    <w:p w:rsidR="00D34B5F" w:rsidRDefault="00D34B5F">
      <w:pPr>
        <w:pStyle w:val="ConsPlusNormal"/>
        <w:jc w:val="both"/>
      </w:pPr>
      <w:r>
        <w:t xml:space="preserve">(в ред. </w:t>
      </w:r>
      <w:hyperlink r:id="rId61">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Организация воинского учета в органах государственной власти, исполнительных органах субъектов Российской Федерации, органах местного самоуправления поселений, органах местного самоуправления муниципальных округов и органах местного самоуправления городских округов (далее - органы местного самоуправления) и организациях входит в содержание мобилизационной подготовки и мобилизации.</w:t>
      </w:r>
    </w:p>
    <w:p w:rsidR="00D34B5F" w:rsidRDefault="00D34B5F">
      <w:pPr>
        <w:pStyle w:val="ConsPlusNormal"/>
        <w:jc w:val="both"/>
      </w:pPr>
      <w:r>
        <w:t xml:space="preserve">(в ред. Постановлений Правительства РФ от 15.03.2021 </w:t>
      </w:r>
      <w:hyperlink r:id="rId62">
        <w:r>
          <w:rPr>
            <w:color w:val="0000FF"/>
          </w:rPr>
          <w:t>N 372</w:t>
        </w:r>
      </w:hyperlink>
      <w:r>
        <w:t xml:space="preserve">, от 25.07.2023 </w:t>
      </w:r>
      <w:hyperlink r:id="rId63">
        <w:r>
          <w:rPr>
            <w:color w:val="0000FF"/>
          </w:rPr>
          <w:t>N 1211</w:t>
        </w:r>
      </w:hyperlink>
      <w:r>
        <w:t>)</w:t>
      </w:r>
    </w:p>
    <w:p w:rsidR="00D34B5F" w:rsidRDefault="00D34B5F">
      <w:pPr>
        <w:pStyle w:val="ConsPlusNormal"/>
        <w:spacing w:before="220"/>
        <w:ind w:firstLine="540"/>
        <w:jc w:val="both"/>
      </w:pPr>
      <w: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D34B5F" w:rsidRDefault="00D34B5F">
      <w:pPr>
        <w:pStyle w:val="ConsPlusNormal"/>
        <w:spacing w:before="220"/>
        <w:ind w:firstLine="540"/>
        <w:jc w:val="both"/>
      </w:pPr>
      <w: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D34B5F" w:rsidRDefault="00D34B5F">
      <w:pPr>
        <w:pStyle w:val="ConsPlusNormal"/>
        <w:spacing w:before="220"/>
        <w:ind w:firstLine="540"/>
        <w:jc w:val="both"/>
      </w:pPr>
      <w: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D34B5F" w:rsidRDefault="00D34B5F">
      <w:pPr>
        <w:pStyle w:val="ConsPlusNormal"/>
        <w:spacing w:before="220"/>
        <w:ind w:firstLine="540"/>
        <w:jc w:val="both"/>
      </w:pPr>
      <w:r>
        <w:t>3. Основными задачами воинского учета являются:</w:t>
      </w:r>
    </w:p>
    <w:p w:rsidR="00D34B5F" w:rsidRDefault="00D34B5F">
      <w:pPr>
        <w:pStyle w:val="ConsPlusNormal"/>
        <w:spacing w:before="220"/>
        <w:ind w:firstLine="540"/>
        <w:jc w:val="both"/>
      </w:pPr>
      <w:r>
        <w:t>а) обеспечение исполнения гражданами воинской обязанности, установленной законодательством Российской Федерации;</w:t>
      </w:r>
    </w:p>
    <w:p w:rsidR="00D34B5F" w:rsidRDefault="00D34B5F">
      <w:pPr>
        <w:pStyle w:val="ConsPlusNormal"/>
        <w:spacing w:before="220"/>
        <w:ind w:firstLine="540"/>
        <w:jc w:val="both"/>
      </w:pPr>
      <w:r>
        <w:t>б) документальное оформление сведений воинского учета о гражданах, состоящих на воинском учете;</w:t>
      </w:r>
    </w:p>
    <w:p w:rsidR="00D34B5F" w:rsidRDefault="00D34B5F">
      <w:pPr>
        <w:pStyle w:val="ConsPlusNormal"/>
        <w:spacing w:before="220"/>
        <w:ind w:firstLine="540"/>
        <w:jc w:val="both"/>
      </w:pPr>
      <w:r>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D34B5F" w:rsidRDefault="00D34B5F">
      <w:pPr>
        <w:pStyle w:val="ConsPlusNormal"/>
        <w:spacing w:before="220"/>
        <w:ind w:firstLine="540"/>
        <w:jc w:val="both"/>
      </w:pPr>
      <w: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rsidR="00D34B5F" w:rsidRDefault="00D34B5F">
      <w:pPr>
        <w:pStyle w:val="ConsPlusNormal"/>
        <w:spacing w:before="220"/>
        <w:ind w:firstLine="540"/>
        <w:jc w:val="both"/>
      </w:pPr>
      <w:r>
        <w:t>4. Основным требованием, предъявляемым к системе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D34B5F" w:rsidRDefault="00D34B5F">
      <w:pPr>
        <w:pStyle w:val="ConsPlusNormal"/>
        <w:spacing w:before="220"/>
        <w:ind w:firstLine="540"/>
        <w:jc w:val="both"/>
      </w:pPr>
      <w:r>
        <w:t>5. Функционирование системы воинского учета обеспечивается Министерством обороны Российской Федерации, Министерством внутренних дел Российской Федерации, Службой внешней разведки Российской Федерации, Федеральной службой безопасности Российской Федерации, исполнительными органами субъектов Российской Федерации, органами местного самоуправления и организациями.</w:t>
      </w:r>
    </w:p>
    <w:p w:rsidR="00D34B5F" w:rsidRDefault="00D34B5F">
      <w:pPr>
        <w:pStyle w:val="ConsPlusNormal"/>
        <w:jc w:val="both"/>
      </w:pPr>
      <w:r>
        <w:t xml:space="preserve">(в ред. Постановлений Правительства РФ от 16.04.2008 </w:t>
      </w:r>
      <w:hyperlink r:id="rId64">
        <w:r>
          <w:rPr>
            <w:color w:val="0000FF"/>
          </w:rPr>
          <w:t>N 277</w:t>
        </w:r>
      </w:hyperlink>
      <w:r>
        <w:t xml:space="preserve">, от 27.06.2017 </w:t>
      </w:r>
      <w:hyperlink r:id="rId65">
        <w:r>
          <w:rPr>
            <w:color w:val="0000FF"/>
          </w:rPr>
          <w:t>N 754</w:t>
        </w:r>
      </w:hyperlink>
      <w:r>
        <w:t xml:space="preserve">, от 25.07.2023 </w:t>
      </w:r>
      <w:hyperlink r:id="rId66">
        <w:r>
          <w:rPr>
            <w:color w:val="0000FF"/>
          </w:rPr>
          <w:t xml:space="preserve">N </w:t>
        </w:r>
        <w:r>
          <w:rPr>
            <w:color w:val="0000FF"/>
          </w:rPr>
          <w:lastRenderedPageBreak/>
          <w:t>1211</w:t>
        </w:r>
      </w:hyperlink>
      <w:r>
        <w:t>)</w:t>
      </w:r>
    </w:p>
    <w:p w:rsidR="00D34B5F" w:rsidRDefault="00D34B5F">
      <w:pPr>
        <w:pStyle w:val="ConsPlusNormal"/>
        <w:spacing w:before="220"/>
        <w:ind w:firstLine="540"/>
        <w:jc w:val="both"/>
      </w:pPr>
      <w:r>
        <w:t>6. Должностные лица органов государственной власти, исполнительных органов субъектов Российской Федерации, органов местного самоуправления и организаций обеспечивают исполнение гражданами обязанностей в области воинского учета в соответствии с законодательством Российской Федерации.</w:t>
      </w:r>
    </w:p>
    <w:p w:rsidR="00D34B5F" w:rsidRDefault="00D34B5F">
      <w:pPr>
        <w:pStyle w:val="ConsPlusNormal"/>
        <w:jc w:val="both"/>
      </w:pPr>
      <w:r>
        <w:t xml:space="preserve">(в ред. </w:t>
      </w:r>
      <w:hyperlink r:id="rId67">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7. Персональный воинский учет граждан по месту их жительства или месту пребывания (на срок более 3 месяцев), в том числе не подтвержденным регистрацией по месту жительства и (или) месту пребывания, или месту прохождения альтернативной гражданской службы, или месту отбывания наказания в виде лишения свободы осуществляется военными комиссариатами муниципальных образований (далее - военные комиссариаты).</w:t>
      </w:r>
    </w:p>
    <w:p w:rsidR="00D34B5F" w:rsidRDefault="00D34B5F">
      <w:pPr>
        <w:pStyle w:val="ConsPlusNormal"/>
        <w:jc w:val="both"/>
      </w:pPr>
      <w:r>
        <w:t xml:space="preserve">(в ред. Постановлений Правительства РФ от 22.03.2012 </w:t>
      </w:r>
      <w:hyperlink r:id="rId68">
        <w:r>
          <w:rPr>
            <w:color w:val="0000FF"/>
          </w:rPr>
          <w:t>N 228</w:t>
        </w:r>
      </w:hyperlink>
      <w:r>
        <w:t xml:space="preserve">, от 09.10.2019 </w:t>
      </w:r>
      <w:hyperlink r:id="rId69">
        <w:r>
          <w:rPr>
            <w:color w:val="0000FF"/>
          </w:rPr>
          <w:t>N 1302</w:t>
        </w:r>
      </w:hyperlink>
      <w:r>
        <w:t xml:space="preserve">, от 06.02.2020 </w:t>
      </w:r>
      <w:hyperlink r:id="rId70">
        <w:r>
          <w:rPr>
            <w:color w:val="0000FF"/>
          </w:rPr>
          <w:t>N 103</w:t>
        </w:r>
      </w:hyperlink>
      <w:r>
        <w:t xml:space="preserve">, от 27.10.2023 </w:t>
      </w:r>
      <w:hyperlink r:id="rId71">
        <w:r>
          <w:rPr>
            <w:color w:val="0000FF"/>
          </w:rPr>
          <w:t>N 1789</w:t>
        </w:r>
      </w:hyperlink>
      <w:r>
        <w:t>)</w:t>
      </w:r>
    </w:p>
    <w:p w:rsidR="00D34B5F" w:rsidRDefault="00D34B5F">
      <w:pPr>
        <w:pStyle w:val="ConsPlusNormal"/>
        <w:spacing w:before="220"/>
        <w:ind w:firstLine="540"/>
        <w:jc w:val="both"/>
      </w:pPr>
      <w:r>
        <w:t>За состояние воинского учета отвечают военные комиссары.</w:t>
      </w:r>
    </w:p>
    <w:p w:rsidR="00D34B5F" w:rsidRDefault="00D34B5F">
      <w:pPr>
        <w:pStyle w:val="ConsPlusNormal"/>
        <w:spacing w:before="220"/>
        <w:ind w:firstLine="540"/>
        <w:jc w:val="both"/>
      </w:pPr>
      <w:r>
        <w:t>Порядок организации воинского учета граждан, имеющих воинские звания офицеров и пребывающих в запасе Службы внешней разведки Российской Федерации и запасе Федеральной службы безопасности Российской Федерации, определяется руководителями этих федеральных органов исполнительной власти.</w:t>
      </w:r>
    </w:p>
    <w:p w:rsidR="00D34B5F" w:rsidRDefault="00D34B5F">
      <w:pPr>
        <w:pStyle w:val="ConsPlusNormal"/>
        <w:spacing w:before="220"/>
        <w:ind w:firstLine="540"/>
        <w:jc w:val="both"/>
      </w:pPr>
      <w:r>
        <w:t xml:space="preserve">8. В поселениях, муниципальных и городских округах,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первичный воинский учет граждан по месту их жительства или месту пребывания (на срок более 3 месяцев), в том числе не подтвержденным регистрацией по месту жительства и (или) месту пребывания, или месту прохождения альтернативной гражданской службы осуществляется органами местного самоуправления в соответствии с законодательством Российской Федерации, настоящим Положением и </w:t>
      </w:r>
      <w:hyperlink r:id="rId72">
        <w:r>
          <w:rPr>
            <w:color w:val="0000FF"/>
          </w:rPr>
          <w:t>методическими рекомендациями</w:t>
        </w:r>
      </w:hyperlink>
      <w:r>
        <w:t>, разрабатываемыми Министерством обороны Российской Федерации. За состояние первичного воинского учета отвечают руководители этих органов.</w:t>
      </w:r>
    </w:p>
    <w:p w:rsidR="00D34B5F" w:rsidRDefault="00D34B5F">
      <w:pPr>
        <w:pStyle w:val="ConsPlusNormal"/>
        <w:jc w:val="both"/>
      </w:pPr>
      <w:r>
        <w:t xml:space="preserve">(в ред. Постановлений Правительства РФ от 22.03.2012 </w:t>
      </w:r>
      <w:hyperlink r:id="rId73">
        <w:r>
          <w:rPr>
            <w:color w:val="0000FF"/>
          </w:rPr>
          <w:t>N 228</w:t>
        </w:r>
      </w:hyperlink>
      <w:r>
        <w:t xml:space="preserve">, от 06.02.2020 </w:t>
      </w:r>
      <w:hyperlink r:id="rId74">
        <w:r>
          <w:rPr>
            <w:color w:val="0000FF"/>
          </w:rPr>
          <w:t>N 103</w:t>
        </w:r>
      </w:hyperlink>
      <w:r>
        <w:t xml:space="preserve">, от 15.03.2021 </w:t>
      </w:r>
      <w:hyperlink r:id="rId75">
        <w:r>
          <w:rPr>
            <w:color w:val="0000FF"/>
          </w:rPr>
          <w:t>N 372</w:t>
        </w:r>
      </w:hyperlink>
      <w:r>
        <w:t>)</w:t>
      </w:r>
    </w:p>
    <w:p w:rsidR="00D34B5F" w:rsidRDefault="00D34B5F">
      <w:pPr>
        <w:pStyle w:val="ConsPlusNormal"/>
        <w:spacing w:before="220"/>
        <w:ind w:firstLine="540"/>
        <w:jc w:val="both"/>
      </w:pPr>
      <w:r>
        <w:t xml:space="preserve">9. Воинский учет граждан по месту их работы (учебы) осуществляется организациями в соответствии с законодательством Российской Федерации, настоящим Положением и </w:t>
      </w:r>
      <w:hyperlink r:id="rId76">
        <w:r>
          <w:rPr>
            <w:color w:val="0000FF"/>
          </w:rPr>
          <w:t>методическими рекомендациями</w:t>
        </w:r>
      </w:hyperlink>
      <w:r>
        <w:t>, разрабатываемыми Министерством обороны Российской Федерации.</w:t>
      </w:r>
    </w:p>
    <w:p w:rsidR="00D34B5F" w:rsidRDefault="00D34B5F">
      <w:pPr>
        <w:pStyle w:val="ConsPlusNormal"/>
        <w:jc w:val="both"/>
      </w:pPr>
      <w:r>
        <w:t xml:space="preserve">(в ред. </w:t>
      </w:r>
      <w:hyperlink r:id="rId77">
        <w:r>
          <w:rPr>
            <w:color w:val="0000FF"/>
          </w:rPr>
          <w:t>Постановления</w:t>
        </w:r>
      </w:hyperlink>
      <w:r>
        <w:t xml:space="preserve"> Правительства РФ от 06.02.2020 N 103)</w:t>
      </w:r>
    </w:p>
    <w:p w:rsidR="00D34B5F" w:rsidRDefault="00D34B5F">
      <w:pPr>
        <w:pStyle w:val="ConsPlusNormal"/>
        <w:spacing w:before="220"/>
        <w:ind w:firstLine="540"/>
        <w:jc w:val="both"/>
      </w:pPr>
      <w:r>
        <w:t>За состояние воинского учета, осуществляемого организациями, отвечают руководители этих организаций.</w:t>
      </w:r>
    </w:p>
    <w:p w:rsidR="00D34B5F" w:rsidRDefault="00D34B5F">
      <w:pPr>
        <w:pStyle w:val="ConsPlusNormal"/>
        <w:spacing w:before="220"/>
        <w:ind w:firstLine="540"/>
        <w:jc w:val="both"/>
      </w:pPr>
      <w:bookmarkStart w:id="1" w:name="P88"/>
      <w:bookmarkEnd w:id="1"/>
      <w:r>
        <w:t>10. Число работников, осуществляющих воинский учет в военных комиссариатах, определяется с учетом следующих норм:</w:t>
      </w:r>
    </w:p>
    <w:p w:rsidR="00D34B5F" w:rsidRDefault="00D34B5F">
      <w:pPr>
        <w:pStyle w:val="ConsPlusNormal"/>
        <w:spacing w:before="220"/>
        <w:ind w:firstLine="540"/>
        <w:jc w:val="both"/>
      </w:pPr>
      <w:r>
        <w:t>а) 1 работник - при наличии на воинском учете до 1500 граждан;</w:t>
      </w:r>
    </w:p>
    <w:p w:rsidR="00D34B5F" w:rsidRDefault="00D34B5F">
      <w:pPr>
        <w:pStyle w:val="ConsPlusNormal"/>
        <w:spacing w:before="220"/>
        <w:ind w:firstLine="540"/>
        <w:jc w:val="both"/>
      </w:pPr>
      <w:r>
        <w:t>б) 1 работник на каждые последующие 1500 граждан, состоящих на воинском учете.</w:t>
      </w:r>
    </w:p>
    <w:p w:rsidR="00D34B5F" w:rsidRDefault="00D34B5F">
      <w:pPr>
        <w:pStyle w:val="ConsPlusNormal"/>
        <w:spacing w:before="220"/>
        <w:ind w:firstLine="540"/>
        <w:jc w:val="both"/>
      </w:pPr>
      <w:r>
        <w:t>11. Число работников, осуществляющих воинский учет в органах местного самоуправления, определяется с учетом следующих норм:</w:t>
      </w:r>
    </w:p>
    <w:p w:rsidR="00D34B5F" w:rsidRDefault="00D34B5F">
      <w:pPr>
        <w:pStyle w:val="ConsPlusNormal"/>
        <w:spacing w:before="220"/>
        <w:ind w:firstLine="540"/>
        <w:jc w:val="both"/>
      </w:pPr>
      <w:r>
        <w:lastRenderedPageBreak/>
        <w:t>а) 1 работник, выполняющий обязанности по совместительству, - при наличии на воинском учете менее 500 граждан;</w:t>
      </w:r>
    </w:p>
    <w:p w:rsidR="00D34B5F" w:rsidRDefault="00D34B5F">
      <w:pPr>
        <w:pStyle w:val="ConsPlusNormal"/>
        <w:spacing w:before="220"/>
        <w:ind w:firstLine="540"/>
        <w:jc w:val="both"/>
      </w:pPr>
      <w:r>
        <w:t>б) 1 освобожденный работник - при наличии на воинском учете от 500 до 1000 граждан;</w:t>
      </w:r>
    </w:p>
    <w:p w:rsidR="00D34B5F" w:rsidRDefault="00D34B5F">
      <w:pPr>
        <w:pStyle w:val="ConsPlusNormal"/>
        <w:spacing w:before="220"/>
        <w:ind w:firstLine="540"/>
        <w:jc w:val="both"/>
      </w:pPr>
      <w:r>
        <w:t>в) 1 освобожденный работник на каждую последующую 1000 граждан, состоящих на воинском учете.</w:t>
      </w:r>
    </w:p>
    <w:p w:rsidR="00D34B5F" w:rsidRDefault="00D34B5F">
      <w:pPr>
        <w:pStyle w:val="ConsPlusNormal"/>
        <w:spacing w:before="220"/>
        <w:ind w:firstLine="540"/>
        <w:jc w:val="both"/>
      </w:pPr>
      <w:bookmarkStart w:id="2" w:name="P95"/>
      <w:bookmarkEnd w:id="2"/>
      <w:r>
        <w:t>12. Число работников, осуществляющих воинский учет в организациях, определяется с учетом следующих норм:</w:t>
      </w:r>
    </w:p>
    <w:p w:rsidR="00D34B5F" w:rsidRDefault="00D34B5F">
      <w:pPr>
        <w:pStyle w:val="ConsPlusNormal"/>
        <w:spacing w:before="220"/>
        <w:ind w:firstLine="540"/>
        <w:jc w:val="both"/>
      </w:pPr>
      <w:r>
        <w:t>а) 1 работник, выполняющий обязанности по совместительству, - при наличии на воинском учете менее 500 граждан;</w:t>
      </w:r>
    </w:p>
    <w:p w:rsidR="00D34B5F" w:rsidRDefault="00D34B5F">
      <w:pPr>
        <w:pStyle w:val="ConsPlusNormal"/>
        <w:spacing w:before="220"/>
        <w:ind w:firstLine="540"/>
        <w:jc w:val="both"/>
      </w:pPr>
      <w:r>
        <w:t>б) 1 освобожденный работник - при наличии на воинском учете от 500 до 2000 граждан;</w:t>
      </w:r>
    </w:p>
    <w:p w:rsidR="00D34B5F" w:rsidRDefault="00D34B5F">
      <w:pPr>
        <w:pStyle w:val="ConsPlusNormal"/>
        <w:spacing w:before="220"/>
        <w:ind w:firstLine="540"/>
        <w:jc w:val="both"/>
      </w:pPr>
      <w:r>
        <w:t>в) 2 освобожденных работника - при наличии на воинском учете от 2000 до 4000 граждан;</w:t>
      </w:r>
    </w:p>
    <w:p w:rsidR="00D34B5F" w:rsidRDefault="00D34B5F">
      <w:pPr>
        <w:pStyle w:val="ConsPlusNormal"/>
        <w:spacing w:before="220"/>
        <w:ind w:firstLine="540"/>
        <w:jc w:val="both"/>
      </w:pPr>
      <w:r>
        <w:t>г) 1 освобожденный работник на каждые последующие 3000 граждан, состоящих на воинском учете.</w:t>
      </w:r>
    </w:p>
    <w:p w:rsidR="00D34B5F" w:rsidRDefault="00D34B5F">
      <w:pPr>
        <w:pStyle w:val="ConsPlusNormal"/>
        <w:spacing w:before="220"/>
        <w:ind w:firstLine="540"/>
        <w:jc w:val="both"/>
      </w:pPr>
      <w:r>
        <w:t xml:space="preserve">13. Общее количество работников, осуществляющих воинский учет в военных комиссариатах, органах местного самоуправления и организациях определяется исходя из количества граждан, состоящих на воинском учете в военных комиссариатах, органах местного самоуправления и организациях, по состоянию на 31 декабря года, предшествующего отчетному, с применением норм, указанных в </w:t>
      </w:r>
      <w:hyperlink w:anchor="P88">
        <w:r>
          <w:rPr>
            <w:color w:val="0000FF"/>
          </w:rPr>
          <w:t>пунктах 10</w:t>
        </w:r>
      </w:hyperlink>
      <w:r>
        <w:t xml:space="preserve"> - </w:t>
      </w:r>
      <w:hyperlink w:anchor="P95">
        <w:r>
          <w:rPr>
            <w:color w:val="0000FF"/>
          </w:rPr>
          <w:t>12</w:t>
        </w:r>
      </w:hyperlink>
      <w:r>
        <w:t xml:space="preserve"> настоящего Положения.</w:t>
      </w:r>
    </w:p>
    <w:p w:rsidR="00D34B5F" w:rsidRDefault="00D34B5F">
      <w:pPr>
        <w:pStyle w:val="ConsPlusNormal"/>
        <w:jc w:val="both"/>
      </w:pPr>
      <w:r>
        <w:t xml:space="preserve">(в ред. </w:t>
      </w:r>
      <w:hyperlink r:id="rId78">
        <w:r>
          <w:rPr>
            <w:color w:val="0000FF"/>
          </w:rPr>
          <w:t>Постановления</w:t>
        </w:r>
      </w:hyperlink>
      <w:r>
        <w:t xml:space="preserve"> Правительства РФ от 15.03.2021 N 372)</w:t>
      </w:r>
    </w:p>
    <w:p w:rsidR="00D34B5F" w:rsidRDefault="00D34B5F">
      <w:pPr>
        <w:pStyle w:val="ConsPlusNormal"/>
        <w:spacing w:before="220"/>
        <w:ind w:firstLine="540"/>
        <w:jc w:val="both"/>
      </w:pPr>
      <w:r>
        <w:t>При наличии в органах местного самоуправления или организациях 2 и более работников, осуществляющих воинский учет, они объединяются в отдельное подразделение - военно-учетный стол.</w:t>
      </w:r>
    </w:p>
    <w:p w:rsidR="00D34B5F" w:rsidRDefault="00D34B5F">
      <w:pPr>
        <w:pStyle w:val="ConsPlusNormal"/>
        <w:spacing w:before="220"/>
        <w:ind w:firstLine="540"/>
        <w:jc w:val="both"/>
      </w:pPr>
      <w:r>
        <w:t>14. Воинскому учету в военных комиссариатах, органах местного самоуправления и организациях подлежат:</w:t>
      </w:r>
    </w:p>
    <w:p w:rsidR="00D34B5F" w:rsidRDefault="00D34B5F">
      <w:pPr>
        <w:pStyle w:val="ConsPlusNormal"/>
        <w:spacing w:before="220"/>
        <w:ind w:firstLine="540"/>
        <w:jc w:val="both"/>
      </w:pPr>
      <w:r>
        <w:t>а) граждане мужского пола в возрасте от 18 до 30 лет, обязанные состоять на воинском учете и не пребывающие в запасе (далее - призывники);</w:t>
      </w:r>
    </w:p>
    <w:p w:rsidR="00D34B5F" w:rsidRDefault="00D34B5F">
      <w:pPr>
        <w:pStyle w:val="ConsPlusNormal"/>
        <w:jc w:val="both"/>
      </w:pPr>
      <w:r>
        <w:t xml:space="preserve">(в ред. </w:t>
      </w:r>
      <w:hyperlink r:id="rId79">
        <w:r>
          <w:rPr>
            <w:color w:val="0000FF"/>
          </w:rPr>
          <w:t>Постановления</w:t>
        </w:r>
      </w:hyperlink>
      <w:r>
        <w:t xml:space="preserve"> Правительства РФ от 23.11.2023 N 1978)</w:t>
      </w:r>
    </w:p>
    <w:p w:rsidR="00D34B5F" w:rsidRDefault="00D34B5F">
      <w:pPr>
        <w:pStyle w:val="ConsPlusNormal"/>
        <w:spacing w:before="220"/>
        <w:ind w:firstLine="540"/>
        <w:jc w:val="both"/>
      </w:pPr>
      <w:r>
        <w:t>б) граждане, пребывающие в запасе (далее - военнообязанные):</w:t>
      </w:r>
    </w:p>
    <w:p w:rsidR="00D34B5F" w:rsidRDefault="00D34B5F">
      <w:pPr>
        <w:pStyle w:val="ConsPlusNormal"/>
        <w:spacing w:before="220"/>
        <w:ind w:firstLine="540"/>
        <w:jc w:val="both"/>
      </w:pPr>
      <w:r>
        <w:t>мужского пола, пребывающие в запасе;</w:t>
      </w:r>
    </w:p>
    <w:p w:rsidR="00D34B5F" w:rsidRDefault="00D34B5F">
      <w:pPr>
        <w:pStyle w:val="ConsPlusNormal"/>
        <w:spacing w:before="220"/>
        <w:ind w:firstLine="540"/>
        <w:jc w:val="both"/>
      </w:pPr>
      <w:r>
        <w:t>уволенные с военной службы с зачислением в запас Вооруженных Сил Российской Федерации;</w:t>
      </w:r>
    </w:p>
    <w:p w:rsidR="00D34B5F" w:rsidRDefault="00D34B5F">
      <w:pPr>
        <w:pStyle w:val="ConsPlusNormal"/>
        <w:spacing w:before="220"/>
        <w:ind w:firstLine="540"/>
        <w:jc w:val="both"/>
      </w:pPr>
      <w:r>
        <w:t>успешно завершившие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или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w:t>
      </w:r>
    </w:p>
    <w:p w:rsidR="00D34B5F" w:rsidRDefault="00D34B5F">
      <w:pPr>
        <w:pStyle w:val="ConsPlusNormal"/>
        <w:jc w:val="both"/>
      </w:pPr>
      <w:r>
        <w:t xml:space="preserve">(абзац введен </w:t>
      </w:r>
      <w:hyperlink r:id="rId80">
        <w:r>
          <w:rPr>
            <w:color w:val="0000FF"/>
          </w:rPr>
          <w:t>Постановлением</w:t>
        </w:r>
      </w:hyperlink>
      <w:r>
        <w:t xml:space="preserve"> Правительства РФ от 16.03.2019 N 274)</w:t>
      </w:r>
    </w:p>
    <w:p w:rsidR="00D34B5F" w:rsidRDefault="00D34B5F">
      <w:pPr>
        <w:pStyle w:val="ConsPlusNormal"/>
        <w:spacing w:before="220"/>
        <w:ind w:firstLine="540"/>
        <w:jc w:val="both"/>
      </w:pPr>
      <w:r>
        <w:t xml:space="preserve">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w:t>
      </w:r>
      <w:r>
        <w:lastRenderedPageBreak/>
        <w:t>военной подготовки солдат, матросов запаса;</w:t>
      </w:r>
    </w:p>
    <w:p w:rsidR="00D34B5F" w:rsidRDefault="00D34B5F">
      <w:pPr>
        <w:pStyle w:val="ConsPlusNormal"/>
        <w:jc w:val="both"/>
      </w:pPr>
      <w:r>
        <w:t xml:space="preserve">(в ред. </w:t>
      </w:r>
      <w:hyperlink r:id="rId81">
        <w:r>
          <w:rPr>
            <w:color w:val="0000FF"/>
          </w:rPr>
          <w:t>Постановления</w:t>
        </w:r>
      </w:hyperlink>
      <w:r>
        <w:t xml:space="preserve"> Правительства РФ от 15.10.2014 N 1054)</w:t>
      </w:r>
    </w:p>
    <w:p w:rsidR="00D34B5F" w:rsidRDefault="00D34B5F">
      <w:pPr>
        <w:pStyle w:val="ConsPlusNormal"/>
        <w:spacing w:before="220"/>
        <w:ind w:firstLine="540"/>
        <w:jc w:val="both"/>
      </w:pPr>
      <w:r>
        <w:t>не прошедшие военную службу в связи с освобождением от призыва на военную службу;</w:t>
      </w:r>
    </w:p>
    <w:p w:rsidR="00D34B5F" w:rsidRDefault="00D34B5F">
      <w:pPr>
        <w:pStyle w:val="ConsPlusNormal"/>
        <w:spacing w:before="220"/>
        <w:ind w:firstLine="540"/>
        <w:jc w:val="both"/>
      </w:pPr>
      <w: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30 лет;</w:t>
      </w:r>
    </w:p>
    <w:p w:rsidR="00D34B5F" w:rsidRDefault="00D34B5F">
      <w:pPr>
        <w:pStyle w:val="ConsPlusNormal"/>
        <w:jc w:val="both"/>
      </w:pPr>
      <w:r>
        <w:t xml:space="preserve">(в ред. </w:t>
      </w:r>
      <w:hyperlink r:id="rId82">
        <w:r>
          <w:rPr>
            <w:color w:val="0000FF"/>
          </w:rPr>
          <w:t>Постановления</w:t>
        </w:r>
      </w:hyperlink>
      <w:r>
        <w:t xml:space="preserve"> Правительства РФ от 23.11.2023 N 1978)</w:t>
      </w:r>
    </w:p>
    <w:p w:rsidR="00D34B5F" w:rsidRDefault="00D34B5F">
      <w:pPr>
        <w:pStyle w:val="ConsPlusNormal"/>
        <w:spacing w:before="220"/>
        <w:ind w:firstLine="540"/>
        <w:jc w:val="both"/>
      </w:pPr>
      <w:r>
        <w:t>уволенные с военной службы без постановки на воинский учет и в последующем поставленные на воинский учет в военных комиссариатах;</w:t>
      </w:r>
    </w:p>
    <w:p w:rsidR="00D34B5F" w:rsidRDefault="00D34B5F">
      <w:pPr>
        <w:pStyle w:val="ConsPlusNormal"/>
        <w:spacing w:before="220"/>
        <w:ind w:firstLine="540"/>
        <w:jc w:val="both"/>
      </w:pPr>
      <w:r>
        <w:t>прошедшие альтернативную гражданскую службу;</w:t>
      </w:r>
    </w:p>
    <w:p w:rsidR="00D34B5F" w:rsidRDefault="00D34B5F">
      <w:pPr>
        <w:pStyle w:val="ConsPlusNormal"/>
        <w:spacing w:before="220"/>
        <w:ind w:firstLine="540"/>
        <w:jc w:val="both"/>
      </w:pPr>
      <w:r>
        <w:t xml:space="preserve">женского пола, имеющие военно-учетные специальности согласно </w:t>
      </w:r>
      <w:hyperlink w:anchor="P517">
        <w:r>
          <w:rPr>
            <w:color w:val="0000FF"/>
          </w:rPr>
          <w:t>приложению N 1</w:t>
        </w:r>
      </w:hyperlink>
      <w:r>
        <w:t>.</w:t>
      </w:r>
    </w:p>
    <w:p w:rsidR="00D34B5F" w:rsidRDefault="00D34B5F">
      <w:pPr>
        <w:pStyle w:val="ConsPlusNormal"/>
        <w:jc w:val="both"/>
      </w:pPr>
      <w:r>
        <w:t xml:space="preserve">(в ред. </w:t>
      </w:r>
      <w:hyperlink r:id="rId83">
        <w:r>
          <w:rPr>
            <w:color w:val="0000FF"/>
          </w:rPr>
          <w:t>Постановления</w:t>
        </w:r>
      </w:hyperlink>
      <w:r>
        <w:t xml:space="preserve"> Правительства РФ от 14.10.2021 N 1746)</w:t>
      </w:r>
    </w:p>
    <w:p w:rsidR="00D34B5F" w:rsidRDefault="00D34B5F">
      <w:pPr>
        <w:pStyle w:val="ConsPlusNormal"/>
        <w:spacing w:before="220"/>
        <w:ind w:firstLine="540"/>
        <w:jc w:val="both"/>
      </w:pPr>
      <w:r>
        <w:t>15. Не подлежат воинскому учету в военных комиссариатах, органах местного самоуправления и организациях граждане:</w:t>
      </w:r>
    </w:p>
    <w:p w:rsidR="00D34B5F" w:rsidRDefault="00D34B5F">
      <w:pPr>
        <w:pStyle w:val="ConsPlusNormal"/>
        <w:spacing w:before="220"/>
        <w:ind w:firstLine="540"/>
        <w:jc w:val="both"/>
      </w:pPr>
      <w:r>
        <w:t xml:space="preserve">а) освобожденные от исполнения воинской обязанности в соответствии с Федеральным </w:t>
      </w:r>
      <w:hyperlink r:id="rId84">
        <w:r>
          <w:rPr>
            <w:color w:val="0000FF"/>
          </w:rPr>
          <w:t>законом</w:t>
        </w:r>
      </w:hyperlink>
      <w:r>
        <w:t>"О воинской обязанности и военной службе";</w:t>
      </w:r>
    </w:p>
    <w:p w:rsidR="00D34B5F" w:rsidRDefault="00D34B5F">
      <w:pPr>
        <w:pStyle w:val="ConsPlusNormal"/>
        <w:spacing w:before="220"/>
        <w:ind w:firstLine="540"/>
        <w:jc w:val="both"/>
      </w:pPr>
      <w:r>
        <w:t>б) проходящие военную службу;</w:t>
      </w:r>
    </w:p>
    <w:p w:rsidR="00D34B5F" w:rsidRDefault="00D34B5F">
      <w:pPr>
        <w:pStyle w:val="ConsPlusNormal"/>
        <w:jc w:val="both"/>
      </w:pPr>
      <w:r>
        <w:t xml:space="preserve">(в ред. </w:t>
      </w:r>
      <w:hyperlink r:id="rId85">
        <w:r>
          <w:rPr>
            <w:color w:val="0000FF"/>
          </w:rPr>
          <w:t>Постановления</w:t>
        </w:r>
      </w:hyperlink>
      <w:r>
        <w:t xml:space="preserve"> Правительства РФ от 22.03.2012 N 228)</w:t>
      </w:r>
    </w:p>
    <w:p w:rsidR="00D34B5F" w:rsidRDefault="00D34B5F">
      <w:pPr>
        <w:pStyle w:val="ConsPlusNormal"/>
        <w:spacing w:before="220"/>
        <w:ind w:firstLine="540"/>
        <w:jc w:val="both"/>
      </w:pPr>
      <w:r>
        <w:t xml:space="preserve">в) утратил силу. - </w:t>
      </w:r>
      <w:hyperlink r:id="rId86">
        <w:r>
          <w:rPr>
            <w:color w:val="0000FF"/>
          </w:rPr>
          <w:t>Постановление</w:t>
        </w:r>
      </w:hyperlink>
      <w:r>
        <w:t xml:space="preserve"> Правительства РФ от 27.10.2023 N 1789;</w:t>
      </w:r>
    </w:p>
    <w:p w:rsidR="00D34B5F" w:rsidRDefault="00D34B5F">
      <w:pPr>
        <w:pStyle w:val="ConsPlusNormal"/>
        <w:spacing w:before="220"/>
        <w:ind w:firstLine="540"/>
        <w:jc w:val="both"/>
      </w:pPr>
      <w:r>
        <w:t>г) женского пола, не имеющие военно-учетной специальности;</w:t>
      </w:r>
    </w:p>
    <w:p w:rsidR="00D34B5F" w:rsidRDefault="00D34B5F">
      <w:pPr>
        <w:pStyle w:val="ConsPlusNormal"/>
        <w:spacing w:before="220"/>
        <w:ind w:firstLine="540"/>
        <w:jc w:val="both"/>
      </w:pPr>
      <w:r>
        <w:t>д) постоянно проживающие за пределами Российской Федерации;</w:t>
      </w:r>
    </w:p>
    <w:p w:rsidR="00D34B5F" w:rsidRDefault="00D34B5F">
      <w:pPr>
        <w:pStyle w:val="ConsPlusNormal"/>
        <w:spacing w:before="220"/>
        <w:ind w:firstLine="540"/>
        <w:jc w:val="both"/>
      </w:pPr>
      <w: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D34B5F" w:rsidRDefault="00D34B5F">
      <w:pPr>
        <w:pStyle w:val="ConsPlusNormal"/>
        <w:spacing w:before="220"/>
        <w:ind w:firstLine="540"/>
        <w:jc w:val="both"/>
      </w:pPr>
      <w:r>
        <w:t xml:space="preserve">15(1). Воинский учет граждан, отбывающих наказание в виде лишения свободы (далее - особый воинский учет), осуществляется военными комиссариатами по месту нахождения исправительных учреждений и следственных изоляторов уголовно-исполнительной системы, выполняющих функции исправительных учреждений (далее - учреждения уголовно-исполнительной системы), в порядке, определенном </w:t>
      </w:r>
      <w:hyperlink w:anchor="P394">
        <w:r>
          <w:rPr>
            <w:color w:val="0000FF"/>
          </w:rPr>
          <w:t>разделом V(1)</w:t>
        </w:r>
      </w:hyperlink>
      <w:r>
        <w:t xml:space="preserve"> настоящего Положения.</w:t>
      </w:r>
    </w:p>
    <w:p w:rsidR="00D34B5F" w:rsidRDefault="00D34B5F">
      <w:pPr>
        <w:pStyle w:val="ConsPlusNormal"/>
        <w:jc w:val="both"/>
      </w:pPr>
      <w:r>
        <w:t xml:space="preserve">(п. 15(1) введен </w:t>
      </w:r>
      <w:hyperlink r:id="rId87">
        <w:r>
          <w:rPr>
            <w:color w:val="0000FF"/>
          </w:rPr>
          <w:t>Постановлением</w:t>
        </w:r>
      </w:hyperlink>
      <w:r>
        <w:t xml:space="preserve"> Правительства РФ от 27.10.2023 N 1789)</w:t>
      </w:r>
    </w:p>
    <w:p w:rsidR="00D34B5F" w:rsidRDefault="00D34B5F">
      <w:pPr>
        <w:pStyle w:val="ConsPlusNormal"/>
        <w:spacing w:before="220"/>
        <w:ind w:firstLine="540"/>
        <w:jc w:val="both"/>
      </w:pPr>
      <w:r>
        <w:t>16. Воинский учет военнообязанных (за исключением граждан, отбывающих наказание в виде лишения свободы) подразделяется на общий и специальный.</w:t>
      </w:r>
    </w:p>
    <w:p w:rsidR="00D34B5F" w:rsidRDefault="00D34B5F">
      <w:pPr>
        <w:pStyle w:val="ConsPlusNormal"/>
        <w:jc w:val="both"/>
      </w:pPr>
      <w:r>
        <w:t xml:space="preserve">(в ред. </w:t>
      </w:r>
      <w:hyperlink r:id="rId88">
        <w:r>
          <w:rPr>
            <w:color w:val="0000FF"/>
          </w:rPr>
          <w:t>Постановления</w:t>
        </w:r>
      </w:hyperlink>
      <w:r>
        <w:t xml:space="preserve"> Правительства РФ от 27.10.2023 N 1789)</w:t>
      </w:r>
    </w:p>
    <w:p w:rsidR="00D34B5F" w:rsidRDefault="00D34B5F">
      <w:pPr>
        <w:pStyle w:val="ConsPlusNormal"/>
        <w:spacing w:before="220"/>
        <w:ind w:firstLine="540"/>
        <w:jc w:val="both"/>
      </w:pPr>
      <w: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войсках национальной гвардии Российской Федерации (далее - войска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Российской Федерации (далее - учреждения и органы уголовно-</w:t>
      </w:r>
      <w:r>
        <w:lastRenderedPageBreak/>
        <w:t>исполнительной системы) на должностях, по которым предусмотрено присвоение специальных званий (классных чинов прокурорских работников).</w:t>
      </w:r>
    </w:p>
    <w:p w:rsidR="00D34B5F" w:rsidRDefault="00D34B5F">
      <w:pPr>
        <w:pStyle w:val="ConsPlusNormal"/>
        <w:jc w:val="both"/>
      </w:pPr>
      <w:r>
        <w:t xml:space="preserve">(в ред. Постановлений Правительства РФ от 27.06.2017 </w:t>
      </w:r>
      <w:hyperlink r:id="rId89">
        <w:r>
          <w:rPr>
            <w:color w:val="0000FF"/>
          </w:rPr>
          <w:t>N 754</w:t>
        </w:r>
      </w:hyperlink>
      <w:r>
        <w:t xml:space="preserve">, от 01.08.2018 </w:t>
      </w:r>
      <w:hyperlink r:id="rId90">
        <w:r>
          <w:rPr>
            <w:color w:val="0000FF"/>
          </w:rPr>
          <w:t>N 896</w:t>
        </w:r>
      </w:hyperlink>
      <w:r>
        <w:t xml:space="preserve">, от 21.05.2020 </w:t>
      </w:r>
      <w:hyperlink r:id="rId91">
        <w:r>
          <w:rPr>
            <w:color w:val="0000FF"/>
          </w:rPr>
          <w:t>N 723</w:t>
        </w:r>
      </w:hyperlink>
      <w:r>
        <w:t xml:space="preserve">, от 13.12.2024 </w:t>
      </w:r>
      <w:hyperlink r:id="rId92">
        <w:r>
          <w:rPr>
            <w:color w:val="0000FF"/>
          </w:rPr>
          <w:t>N 1778</w:t>
        </w:r>
      </w:hyperlink>
      <w:r>
        <w:t>)</w:t>
      </w:r>
    </w:p>
    <w:p w:rsidR="00D34B5F" w:rsidRDefault="00D34B5F">
      <w:pPr>
        <w:pStyle w:val="ConsPlusNormal"/>
        <w:spacing w:before="220"/>
        <w:ind w:firstLine="540"/>
        <w:jc w:val="both"/>
      </w:pPr>
      <w:r>
        <w:t>Остальные военнообязанные состоят на общем воинском учете.</w:t>
      </w:r>
    </w:p>
    <w:p w:rsidR="00D34B5F" w:rsidRDefault="00D34B5F">
      <w:pPr>
        <w:pStyle w:val="ConsPlusNormal"/>
        <w:spacing w:before="220"/>
        <w:ind w:firstLine="540"/>
        <w:jc w:val="both"/>
      </w:pPr>
      <w:r>
        <w:t>В отношении военнообязанных, работающих в федеральных органах исполнительной власти (федеральных государственных органах),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(федеральных государственных органов)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
    <w:p w:rsidR="00D34B5F" w:rsidRDefault="00D34B5F">
      <w:pPr>
        <w:pStyle w:val="ConsPlusNormal"/>
        <w:jc w:val="both"/>
      </w:pPr>
      <w:r>
        <w:t xml:space="preserve">(в ред. </w:t>
      </w:r>
      <w:hyperlink r:id="rId93">
        <w:r>
          <w:rPr>
            <w:color w:val="0000FF"/>
          </w:rPr>
          <w:t>Постановления</w:t>
        </w:r>
      </w:hyperlink>
      <w:r>
        <w:t xml:space="preserve"> Правительства РФ от 29.12.2016 N 1540)</w:t>
      </w:r>
    </w:p>
    <w:p w:rsidR="00D34B5F" w:rsidRDefault="00D34B5F">
      <w:pPr>
        <w:pStyle w:val="ConsPlusNormal"/>
        <w:spacing w:before="220"/>
        <w:ind w:firstLine="540"/>
        <w:jc w:val="both"/>
      </w:pPr>
      <w:r>
        <w:t>16(1). Постановка на воинский учет, снятие с воинского учета и внесение изменений в документы воинского учета граждан, обязанных состоять на воинском учете, осуществляются путем внесения сведений о них в реестр воинского учета.</w:t>
      </w:r>
    </w:p>
    <w:p w:rsidR="00D34B5F" w:rsidRDefault="00D34B5F">
      <w:pPr>
        <w:pStyle w:val="ConsPlusNormal"/>
        <w:spacing w:before="220"/>
        <w:ind w:firstLine="540"/>
        <w:jc w:val="both"/>
      </w:pPr>
      <w:r>
        <w:t>Постановка на воинский учет, снятие с воинского учета и внесение изменений в документы воинского учета граждан, обязанных состоять на воинском учете, без личной явки указанных граждан осуществляются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содержащем сведения о гражданах, необходимые для актуализации документов воинского учета (далее - государственный информационный ресурс),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D34B5F" w:rsidRDefault="00D34B5F">
      <w:pPr>
        <w:pStyle w:val="ConsPlusNormal"/>
        <w:spacing w:before="220"/>
        <w:ind w:firstLine="540"/>
        <w:jc w:val="both"/>
      </w:pPr>
      <w:r>
        <w:t>Получение сведений, содержащихся в государственном информационном ресурсе, осуществляется военным комиссаром из ведомственных информационных систем Министерства обороны Российской Федерации.</w:t>
      </w:r>
    </w:p>
    <w:p w:rsidR="00D34B5F" w:rsidRDefault="00D34B5F">
      <w:pPr>
        <w:pStyle w:val="ConsPlusNormal"/>
        <w:spacing w:before="220"/>
        <w:ind w:firstLine="540"/>
        <w:jc w:val="both"/>
      </w:pPr>
      <w:r>
        <w:t>При наличии у военных комиссариатов соответствующих оснований зачисление в запас граждан, обязанных состоять на воинском учете,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D34B5F" w:rsidRDefault="00D34B5F">
      <w:pPr>
        <w:pStyle w:val="ConsPlusNormal"/>
        <w:spacing w:before="220"/>
        <w:ind w:firstLine="540"/>
        <w:jc w:val="both"/>
      </w:pPr>
      <w:r>
        <w:t xml:space="preserve">При постановке на воинский учет, снятии с воинского учета и внесении изменений в документы воинского учета граждан, обязанных состоять на воинском учете, без личной явки таких граждан их оповещение об этом осуществляется автоматически через реестр воинского учета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или при наличии технической возможности - с использованием регионального портала государственных и </w:t>
      </w:r>
      <w:r>
        <w:lastRenderedPageBreak/>
        <w:t>муниципальных услуг (функций) (далее - портал государственных и муниципальных услуг (функций). При этом такие граждане могут представить необходимые документы для осуществления воинского учета при личной явке в военный комиссариат либо с использованием личного кабинета на портале государственных и муниципальных услуг (функций).</w:t>
      </w:r>
    </w:p>
    <w:p w:rsidR="00D34B5F" w:rsidRDefault="00D34B5F">
      <w:pPr>
        <w:pStyle w:val="ConsPlusNormal"/>
        <w:spacing w:before="220"/>
        <w:ind w:firstLine="540"/>
        <w:jc w:val="both"/>
      </w:pPr>
      <w:r>
        <w:t>В случае выявления граждан, подлежащих постановке на воинский учет, и определении на основании сведений, содержащихся в государственном информационном ресурсе, реестре воинского учета, иных информационных системах и информационных ресурсах, военного комиссариата для постановки на воинский учет в личный кабинет таких граждан на портале государственных и муниципальных услуг (функций) направляется соответствующее уведомление об определении военного комиссариата, в котором гражданин будет поставлен на воинский учет. Если в течение 5 рабочих дней гражданин не выразил отказ от постановки на воинский учет в военном комиссариате, указанном в уведомлении, и не указал иной военный комиссариат, он может быть поставлен на воинский учет без личной явки в военный комиссариат, определенный автоматически.</w:t>
      </w:r>
    </w:p>
    <w:p w:rsidR="00D34B5F" w:rsidRDefault="00D34B5F">
      <w:pPr>
        <w:pStyle w:val="ConsPlusNormal"/>
        <w:jc w:val="both"/>
      </w:pPr>
      <w:r>
        <w:t xml:space="preserve">(п. 16(1) введен </w:t>
      </w:r>
      <w:hyperlink r:id="rId94">
        <w:r>
          <w:rPr>
            <w:color w:val="0000FF"/>
          </w:rPr>
          <w:t>Постановлением</w:t>
        </w:r>
      </w:hyperlink>
      <w:r>
        <w:t xml:space="preserve"> Правительства РФ от 25.07.2023 N 1211)</w:t>
      </w:r>
    </w:p>
    <w:p w:rsidR="00D34B5F" w:rsidRDefault="00D34B5F">
      <w:pPr>
        <w:pStyle w:val="ConsPlusNormal"/>
        <w:spacing w:before="220"/>
        <w:ind w:firstLine="540"/>
        <w:jc w:val="both"/>
      </w:pPr>
      <w:bookmarkStart w:id="3" w:name="P144"/>
      <w:bookmarkEnd w:id="3"/>
      <w:r>
        <w:t>16(2). Гражданам, поставленным на воинский учет без личной явки в военный комиссариат, при необходимости могут направляться повестки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по медицинскому освидетельствованию и медицинскому обследованию, по профессиональному психологическому отбору граждан, а также для получения документов воинского учета. Такие граждане обязаны явиться в указанные в повестке время и место для проведения необходимых мероприятий.</w:t>
      </w:r>
    </w:p>
    <w:p w:rsidR="00D34B5F" w:rsidRDefault="00D34B5F">
      <w:pPr>
        <w:pStyle w:val="ConsPlusNormal"/>
        <w:spacing w:before="220"/>
        <w:ind w:firstLine="540"/>
        <w:jc w:val="both"/>
      </w:pPr>
      <w:bookmarkStart w:id="4" w:name="P145"/>
      <w:bookmarkEnd w:id="4"/>
      <w:r>
        <w:t xml:space="preserve">Повестки гражданам, поставленным на воинский учет без личной явки в военный комиссариат, направляются в письменной форме согласно </w:t>
      </w:r>
      <w:hyperlink w:anchor="P669">
        <w:r>
          <w:rPr>
            <w:color w:val="0000FF"/>
          </w:rPr>
          <w:t>приложению N 1(1)</w:t>
        </w:r>
      </w:hyperlink>
      <w:r>
        <w:t xml:space="preserve"> и дублируются в электронной форме. Управление формированием и рассылкой повесток в электронной форме осуществляется военными комиссариатами в автоматизированном режиме с использованием реестра воинского учета.</w:t>
      </w:r>
    </w:p>
    <w:p w:rsidR="00D34B5F" w:rsidRDefault="00D34B5F">
      <w:pPr>
        <w:pStyle w:val="ConsPlusNormal"/>
        <w:spacing w:before="220"/>
        <w:ind w:firstLine="540"/>
        <w:jc w:val="both"/>
      </w:pPr>
      <w:r>
        <w:t>Граждане, поставленные на воинский учет без личной явки в военный комиссариат, обязаны получать повестки в письменной форме под расписку. Повестки направляются военным комиссариатом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лично не позднее чем за 3 дня до назначенного срока явки в военный комиссариат.</w:t>
      </w:r>
    </w:p>
    <w:p w:rsidR="00D34B5F" w:rsidRDefault="00D34B5F">
      <w:pPr>
        <w:pStyle w:val="ConsPlusNormal"/>
        <w:spacing w:before="220"/>
        <w:ind w:firstLine="540"/>
        <w:jc w:val="both"/>
      </w:pPr>
      <w:r>
        <w:t>Повестки, направленные в письменной форме по почте гражданам, поставленным на воинский учет без личной явки в военный комиссариат, считаются врученными под расписку в день доставки (вручения) соответствующих заказных писем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p w:rsidR="00D34B5F" w:rsidRDefault="00D34B5F">
      <w:pPr>
        <w:pStyle w:val="ConsPlusNormal"/>
        <w:spacing w:before="220"/>
        <w:ind w:firstLine="540"/>
        <w:jc w:val="both"/>
      </w:pPr>
      <w:bookmarkStart w:id="5" w:name="P148"/>
      <w:bookmarkEnd w:id="5"/>
      <w:r>
        <w:t>Уведомления о направлении повесток военного комиссариата гражданам, поставленным на воинский учет без личной явки в военный комиссариат, направляются в личные кабинеты граждан на портале государственных и муниципальных услуг (функций).</w:t>
      </w:r>
    </w:p>
    <w:p w:rsidR="00D34B5F" w:rsidRDefault="00D34B5F">
      <w:pPr>
        <w:pStyle w:val="ConsPlusNormal"/>
        <w:spacing w:before="220"/>
        <w:ind w:firstLine="540"/>
        <w:jc w:val="both"/>
      </w:pPr>
      <w:r>
        <w:t xml:space="preserve">В случае если повестка не считается врученной одним из способов, указанных в </w:t>
      </w:r>
      <w:hyperlink w:anchor="P145">
        <w:r>
          <w:rPr>
            <w:color w:val="0000FF"/>
          </w:rPr>
          <w:t>абзацах втором</w:t>
        </w:r>
      </w:hyperlink>
      <w:r>
        <w:t xml:space="preserve"> - </w:t>
      </w:r>
      <w:hyperlink w:anchor="P148">
        <w:r>
          <w:rPr>
            <w:color w:val="0000FF"/>
          </w:rPr>
          <w:t>пятом</w:t>
        </w:r>
      </w:hyperlink>
      <w:r>
        <w:t xml:space="preserve"> настоящего пункта, повестка считается врученной по истечении 7 дней с даты ее размещения в реестре повесток.</w:t>
      </w:r>
    </w:p>
    <w:p w:rsidR="00D34B5F" w:rsidRDefault="00D34B5F">
      <w:pPr>
        <w:pStyle w:val="ConsPlusNormal"/>
        <w:spacing w:before="220"/>
        <w:ind w:firstLine="540"/>
        <w:jc w:val="both"/>
      </w:pPr>
      <w:r>
        <w:t xml:space="preserve">В случае если гражданин отказался от получения повестки, направленной по почте, или от ее личного вручения, повестка гражданину считается врученной в день такого отказа. При этом отказ </w:t>
      </w:r>
      <w:r>
        <w:lastRenderedPageBreak/>
        <w:t>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w:t>
      </w:r>
    </w:p>
    <w:p w:rsidR="00D34B5F" w:rsidRDefault="00D34B5F">
      <w:pPr>
        <w:pStyle w:val="ConsPlusNormal"/>
        <w:jc w:val="both"/>
      </w:pPr>
      <w:r>
        <w:t xml:space="preserve">(п. 16(2) введен </w:t>
      </w:r>
      <w:hyperlink r:id="rId95">
        <w:r>
          <w:rPr>
            <w:color w:val="0000FF"/>
          </w:rPr>
          <w:t>Постановлением</w:t>
        </w:r>
      </w:hyperlink>
      <w:r>
        <w:t xml:space="preserve"> Правительства РФ от 25.07.2023 N 1211)</w:t>
      </w:r>
    </w:p>
    <w:p w:rsidR="00D34B5F" w:rsidRDefault="00D34B5F">
      <w:pPr>
        <w:pStyle w:val="ConsPlusNormal"/>
        <w:spacing w:before="220"/>
        <w:ind w:firstLine="540"/>
        <w:jc w:val="both"/>
      </w:pPr>
      <w:r>
        <w:t>16(3). Гражданам, состоящим на воинском учете, при необходимости могут направляться повестки для уточнения военно-учетных данных,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по медицинскому освидетельствованию и медицинскому обследованию, по профессиональному психологическому отбору граждан, для внесения изменений в документы воинского учета, а также для получения документов воинского учета. Такие граждане обязаны явиться в указанные в повестке военного комиссариата время и место для проведения указанных мероприятий.</w:t>
      </w:r>
    </w:p>
    <w:p w:rsidR="00D34B5F" w:rsidRDefault="00D34B5F">
      <w:pPr>
        <w:pStyle w:val="ConsPlusNormal"/>
        <w:spacing w:before="220"/>
        <w:ind w:firstLine="540"/>
        <w:jc w:val="both"/>
      </w:pPr>
      <w:r>
        <w:t xml:space="preserve">Повестки гражданам, состоящим на воинском учете, направляются в письменной форме в соответствии с </w:t>
      </w:r>
      <w:hyperlink w:anchor="P669">
        <w:r>
          <w:rPr>
            <w:color w:val="0000FF"/>
          </w:rPr>
          <w:t>приложением N 1(1)</w:t>
        </w:r>
      </w:hyperlink>
      <w:r>
        <w:t xml:space="preserve"> к настоящему Положению и дублируются в электронной форме. Управление формированием и рассылкой повесток в электронной форме осуществляется военными комиссариатами в автоматизированном режиме с использованием реестра воинского учета. Указанные повестки считаются врученными в порядке, предусмотренном </w:t>
      </w:r>
      <w:hyperlink w:anchor="P144">
        <w:r>
          <w:rPr>
            <w:color w:val="0000FF"/>
          </w:rPr>
          <w:t>пунктом 16(2)</w:t>
        </w:r>
      </w:hyperlink>
      <w:r>
        <w:t xml:space="preserve"> настоящего Положения.</w:t>
      </w:r>
    </w:p>
    <w:p w:rsidR="00D34B5F" w:rsidRDefault="00D34B5F">
      <w:pPr>
        <w:pStyle w:val="ConsPlusNormal"/>
        <w:jc w:val="both"/>
      </w:pPr>
      <w:r>
        <w:t xml:space="preserve">(п. 16(3) введен </w:t>
      </w:r>
      <w:hyperlink r:id="rId96">
        <w:r>
          <w:rPr>
            <w:color w:val="0000FF"/>
          </w:rPr>
          <w:t>Постановлением</w:t>
        </w:r>
      </w:hyperlink>
      <w:r>
        <w:t xml:space="preserve"> Правительства РФ от 25.07.2023 N 1211)</w:t>
      </w:r>
    </w:p>
    <w:p w:rsidR="00D34B5F" w:rsidRDefault="00D34B5F">
      <w:pPr>
        <w:pStyle w:val="ConsPlusNormal"/>
        <w:ind w:firstLine="540"/>
        <w:jc w:val="both"/>
      </w:pPr>
    </w:p>
    <w:p w:rsidR="00D34B5F" w:rsidRDefault="00D34B5F">
      <w:pPr>
        <w:pStyle w:val="ConsPlusTitle"/>
        <w:jc w:val="center"/>
        <w:outlineLvl w:val="1"/>
      </w:pPr>
      <w:r>
        <w:t>II. ПОРЯДОК ОСУЩЕСТВЛЕНИЯ ПЕРВИЧНОГО ВОИНСКОГО УЧЕТА</w:t>
      </w:r>
    </w:p>
    <w:p w:rsidR="00D34B5F" w:rsidRDefault="00D34B5F">
      <w:pPr>
        <w:pStyle w:val="ConsPlusTitle"/>
        <w:jc w:val="center"/>
      </w:pPr>
      <w:r>
        <w:t>В ОРГАНАХ МЕСТНОГО САМОУПРАВЛЕНИЯ</w:t>
      </w:r>
    </w:p>
    <w:p w:rsidR="00D34B5F" w:rsidRDefault="00D34B5F">
      <w:pPr>
        <w:pStyle w:val="ConsPlusNormal"/>
        <w:ind w:firstLine="540"/>
        <w:jc w:val="both"/>
      </w:pPr>
    </w:p>
    <w:p w:rsidR="00D34B5F" w:rsidRDefault="00D34B5F">
      <w:pPr>
        <w:pStyle w:val="ConsPlusNormal"/>
        <w:ind w:firstLine="540"/>
        <w:jc w:val="both"/>
      </w:pPr>
      <w:r>
        <w:t>17. Первичный воинский учет органами местного самоуправления осуществляется по документам первичного воинского учета:</w:t>
      </w:r>
    </w:p>
    <w:p w:rsidR="00D34B5F" w:rsidRDefault="00D34B5F">
      <w:pPr>
        <w:pStyle w:val="ConsPlusNormal"/>
        <w:spacing w:before="220"/>
        <w:ind w:firstLine="540"/>
        <w:jc w:val="both"/>
      </w:pPr>
      <w:r>
        <w:t>а) для призывников - по картам первичного воинского учета призывников;</w:t>
      </w:r>
    </w:p>
    <w:p w:rsidR="00D34B5F" w:rsidRDefault="00D34B5F">
      <w:pPr>
        <w:pStyle w:val="ConsPlusNormal"/>
        <w:jc w:val="both"/>
      </w:pPr>
      <w:r>
        <w:t xml:space="preserve">(в ред. </w:t>
      </w:r>
      <w:hyperlink r:id="rId97">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б) для прапорщиков, мичманов, старшин, сержантов, солдат и матросов запаса - по алфавитным карточкам и учетным карточкам;</w:t>
      </w:r>
    </w:p>
    <w:p w:rsidR="00D34B5F" w:rsidRDefault="00D34B5F">
      <w:pPr>
        <w:pStyle w:val="ConsPlusNormal"/>
        <w:spacing w:before="220"/>
        <w:ind w:firstLine="540"/>
        <w:jc w:val="both"/>
      </w:pPr>
      <w:r>
        <w:t>в) для офицеров запаса - по карточкам первичного учета.</w:t>
      </w:r>
    </w:p>
    <w:p w:rsidR="00D34B5F" w:rsidRDefault="00D34B5F">
      <w:pPr>
        <w:pStyle w:val="ConsPlusNormal"/>
        <w:spacing w:before="220"/>
        <w:ind w:firstLine="540"/>
        <w:jc w:val="both"/>
      </w:pPr>
      <w:r>
        <w:t>18. Документы первичного воинского учета заполняются на основании следующих документов:</w:t>
      </w:r>
    </w:p>
    <w:p w:rsidR="00D34B5F" w:rsidRDefault="00D34B5F">
      <w:pPr>
        <w:pStyle w:val="ConsPlusNormal"/>
        <w:spacing w:before="220"/>
        <w:ind w:firstLine="540"/>
        <w:jc w:val="both"/>
      </w:pPr>
      <w:r>
        <w:t>а) удостоверение гражданина, подлежащего призыву на военную службу, в том числе в форме электронного документа, - для призывников;</w:t>
      </w:r>
    </w:p>
    <w:p w:rsidR="00D34B5F" w:rsidRDefault="00D34B5F">
      <w:pPr>
        <w:pStyle w:val="ConsPlusNormal"/>
        <w:jc w:val="both"/>
      </w:pPr>
      <w:r>
        <w:t xml:space="preserve">(в ред. </w:t>
      </w:r>
      <w:hyperlink r:id="rId98">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б) военный билет (временное удостоверение, выданное взамен военного билета) или справка взамен военного билета &lt;*&gt; - для военнообязанных.</w:t>
      </w:r>
    </w:p>
    <w:p w:rsidR="00D34B5F" w:rsidRDefault="00D34B5F">
      <w:pPr>
        <w:pStyle w:val="ConsPlusNormal"/>
        <w:jc w:val="both"/>
      </w:pPr>
      <w:r>
        <w:t xml:space="preserve">(в ред. </w:t>
      </w:r>
      <w:hyperlink r:id="rId99">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w:t>
      </w:r>
    </w:p>
    <w:p w:rsidR="00D34B5F" w:rsidRDefault="00D34B5F">
      <w:pPr>
        <w:pStyle w:val="ConsPlusNormal"/>
        <w:spacing w:before="220"/>
        <w:ind w:firstLine="540"/>
        <w:jc w:val="both"/>
      </w:pPr>
      <w:r>
        <w:t xml:space="preserve">&lt;*&gt; Выдается в случае отсутствия документов, являющихся основанием для выдачи </w:t>
      </w:r>
      <w:r>
        <w:lastRenderedPageBreak/>
        <w:t>военного билета, или при необходимости проверки их подлинности.</w:t>
      </w:r>
    </w:p>
    <w:p w:rsidR="00D34B5F" w:rsidRDefault="00D34B5F">
      <w:pPr>
        <w:pStyle w:val="ConsPlusNormal"/>
        <w:ind w:firstLine="540"/>
        <w:jc w:val="both"/>
      </w:pPr>
    </w:p>
    <w:p w:rsidR="00D34B5F" w:rsidRDefault="00D34B5F">
      <w:pPr>
        <w:pStyle w:val="ConsPlusNormal"/>
        <w:ind w:firstLine="540"/>
        <w:jc w:val="both"/>
      </w:pPr>
      <w:bookmarkStart w:id="6" w:name="P172"/>
      <w:bookmarkEnd w:id="6"/>
      <w:r>
        <w:t>19. Документы первичного воинского учета должны содержать следующие сведения о гражданах:</w:t>
      </w:r>
    </w:p>
    <w:p w:rsidR="00D34B5F" w:rsidRDefault="00D34B5F">
      <w:pPr>
        <w:pStyle w:val="ConsPlusNormal"/>
        <w:spacing w:before="220"/>
        <w:ind w:firstLine="540"/>
        <w:jc w:val="both"/>
      </w:pPr>
      <w:r>
        <w:t>фамилия, имя и отчество (при наличии);</w:t>
      </w:r>
    </w:p>
    <w:p w:rsidR="00D34B5F" w:rsidRDefault="00D34B5F">
      <w:pPr>
        <w:pStyle w:val="ConsPlusNormal"/>
        <w:spacing w:before="220"/>
        <w:ind w:firstLine="540"/>
        <w:jc w:val="both"/>
      </w:pPr>
      <w:r>
        <w:t>дата рождения;</w:t>
      </w:r>
    </w:p>
    <w:p w:rsidR="00D34B5F" w:rsidRDefault="00D34B5F">
      <w:pPr>
        <w:pStyle w:val="ConsPlusNormal"/>
        <w:spacing w:before="220"/>
        <w:ind w:firstLine="540"/>
        <w:jc w:val="both"/>
      </w:pPr>
      <w:r>
        <w:t>сведения о документе, удостоверяющем личность, включая вид, серию, номер, дату выдачи документа, наименование или код органа, выдавшего такой документ;</w:t>
      </w:r>
    </w:p>
    <w:p w:rsidR="00D34B5F" w:rsidRDefault="00D34B5F">
      <w:pPr>
        <w:pStyle w:val="ConsPlusNormal"/>
        <w:spacing w:before="220"/>
        <w:ind w:firstLine="540"/>
        <w:jc w:val="both"/>
      </w:pPr>
      <w:r>
        <w:t>страховой номер индивидуального лицевого счета (при наличии);</w:t>
      </w:r>
    </w:p>
    <w:p w:rsidR="00D34B5F" w:rsidRDefault="00D34B5F">
      <w:pPr>
        <w:pStyle w:val="ConsPlusNormal"/>
        <w:spacing w:before="220"/>
        <w:ind w:firstLine="540"/>
        <w:jc w:val="both"/>
      </w:pPr>
      <w:r>
        <w:t>идентификационный номер налогоплательщика;</w:t>
      </w:r>
    </w:p>
    <w:p w:rsidR="00D34B5F" w:rsidRDefault="00D34B5F">
      <w:pPr>
        <w:pStyle w:val="ConsPlusNormal"/>
        <w:spacing w:before="220"/>
        <w:ind w:firstLine="540"/>
        <w:jc w:val="both"/>
      </w:pPr>
      <w:r>
        <w:t>место жительства и (или) место пребывания, в том числе не подтвержденные регистрацией по месту жительства и (или) месту пребывания;</w:t>
      </w:r>
    </w:p>
    <w:p w:rsidR="00D34B5F" w:rsidRDefault="00D34B5F">
      <w:pPr>
        <w:pStyle w:val="ConsPlusNormal"/>
        <w:spacing w:before="220"/>
        <w:ind w:firstLine="540"/>
        <w:jc w:val="both"/>
      </w:pPr>
      <w:r>
        <w:t>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D34B5F" w:rsidRDefault="00D34B5F">
      <w:pPr>
        <w:pStyle w:val="ConsPlusNormal"/>
        <w:spacing w:before="220"/>
        <w:ind w:firstLine="540"/>
        <w:jc w:val="both"/>
      </w:pPr>
      <w:r>
        <w:t>семейное положение;</w:t>
      </w:r>
    </w:p>
    <w:p w:rsidR="00D34B5F" w:rsidRDefault="00D34B5F">
      <w:pPr>
        <w:pStyle w:val="ConsPlusNormal"/>
        <w:spacing w:before="220"/>
        <w:ind w:firstLine="540"/>
        <w:jc w:val="both"/>
      </w:pPr>
      <w:r>
        <w:t>образование;</w:t>
      </w:r>
    </w:p>
    <w:p w:rsidR="00D34B5F" w:rsidRDefault="00D34B5F">
      <w:pPr>
        <w:pStyle w:val="ConsPlusNormal"/>
        <w:spacing w:before="220"/>
        <w:ind w:firstLine="540"/>
        <w:jc w:val="both"/>
      </w:pPr>
      <w:r>
        <w:t>место работы (учебы);</w:t>
      </w:r>
    </w:p>
    <w:p w:rsidR="00D34B5F" w:rsidRDefault="00D34B5F">
      <w:pPr>
        <w:pStyle w:val="ConsPlusNormal"/>
        <w:spacing w:before="220"/>
        <w:ind w:firstLine="540"/>
        <w:jc w:val="both"/>
      </w:pPr>
      <w:r>
        <w:t>годность к военной службе по состоянию здоровья;</w:t>
      </w:r>
    </w:p>
    <w:p w:rsidR="00D34B5F" w:rsidRDefault="00D34B5F">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D34B5F" w:rsidRDefault="00D34B5F">
      <w:pPr>
        <w:pStyle w:val="ConsPlusNormal"/>
        <w:spacing w:before="220"/>
        <w:ind w:firstLine="540"/>
        <w:jc w:val="both"/>
      </w:pPr>
      <w:r>
        <w:t>сведения о водительском удостоверении (при наличии);</w:t>
      </w:r>
    </w:p>
    <w:p w:rsidR="00D34B5F" w:rsidRDefault="00D34B5F">
      <w:pPr>
        <w:pStyle w:val="ConsPlusNormal"/>
        <w:spacing w:before="220"/>
        <w:ind w:firstLine="540"/>
        <w:jc w:val="both"/>
      </w:pPr>
      <w:r>
        <w:t>сведения об абонентском номере подвижной радиотелефонной связи (при наличии);</w:t>
      </w:r>
    </w:p>
    <w:p w:rsidR="00D34B5F" w:rsidRDefault="00D34B5F">
      <w:pPr>
        <w:pStyle w:val="ConsPlusNormal"/>
        <w:spacing w:before="220"/>
        <w:ind w:firstLine="540"/>
        <w:jc w:val="both"/>
      </w:pPr>
      <w:r>
        <w:t>основные антропометрические данные;</w:t>
      </w:r>
    </w:p>
    <w:p w:rsidR="00D34B5F" w:rsidRDefault="00D34B5F">
      <w:pPr>
        <w:pStyle w:val="ConsPlusNormal"/>
        <w:spacing w:before="220"/>
        <w:ind w:firstLine="540"/>
        <w:jc w:val="both"/>
      </w:pPr>
      <w:r>
        <w:t>прохождение военной службы или альтернативной гражданской службы;</w:t>
      </w:r>
    </w:p>
    <w:p w:rsidR="00D34B5F" w:rsidRDefault="00D34B5F">
      <w:pPr>
        <w:pStyle w:val="ConsPlusNormal"/>
        <w:spacing w:before="220"/>
        <w:ind w:firstLine="540"/>
        <w:jc w:val="both"/>
      </w:pPr>
      <w:r>
        <w:t>прохождение военных сборов;</w:t>
      </w:r>
    </w:p>
    <w:p w:rsidR="00D34B5F" w:rsidRDefault="00D34B5F">
      <w:pPr>
        <w:pStyle w:val="ConsPlusNormal"/>
        <w:spacing w:before="220"/>
        <w:ind w:firstLine="540"/>
        <w:jc w:val="both"/>
      </w:pPr>
      <w:r>
        <w:t>владение иностранными языками;</w:t>
      </w:r>
    </w:p>
    <w:p w:rsidR="00D34B5F" w:rsidRDefault="00D34B5F">
      <w:pPr>
        <w:pStyle w:val="ConsPlusNormal"/>
        <w:spacing w:before="220"/>
        <w:ind w:firstLine="540"/>
        <w:jc w:val="both"/>
      </w:pPr>
      <w:r>
        <w:t>наличие военно-учетных и гражданских специальностей;</w:t>
      </w:r>
    </w:p>
    <w:p w:rsidR="00D34B5F" w:rsidRDefault="00D34B5F">
      <w:pPr>
        <w:pStyle w:val="ConsPlusNormal"/>
        <w:spacing w:before="220"/>
        <w:ind w:firstLine="540"/>
        <w:jc w:val="both"/>
      </w:pPr>
      <w:r>
        <w:t>наличие первого спортивного разряда или спортивного звания;</w:t>
      </w:r>
    </w:p>
    <w:p w:rsidR="00D34B5F" w:rsidRDefault="00D34B5F">
      <w:pPr>
        <w:pStyle w:val="ConsPlusNormal"/>
        <w:spacing w:before="220"/>
        <w:ind w:firstLine="540"/>
        <w:jc w:val="both"/>
      </w:pPr>
      <w:r>
        <w:t>возбуждение или прекращение в отношении гражданина уголовного дела;</w:t>
      </w:r>
    </w:p>
    <w:p w:rsidR="00D34B5F" w:rsidRDefault="00D34B5F">
      <w:pPr>
        <w:pStyle w:val="ConsPlusNormal"/>
        <w:spacing w:before="220"/>
        <w:ind w:firstLine="540"/>
        <w:jc w:val="both"/>
      </w:pPr>
      <w:r>
        <w:t>наличие судимости;</w:t>
      </w:r>
    </w:p>
    <w:p w:rsidR="00D34B5F" w:rsidRDefault="00D34B5F">
      <w:pPr>
        <w:pStyle w:val="ConsPlusNormal"/>
        <w:spacing w:before="220"/>
        <w:ind w:firstLine="540"/>
        <w:jc w:val="both"/>
      </w:pPr>
      <w:r>
        <w:t>признание гражданина не прошедшим военную службу по призыву, не имея на то законных оснований, в соответствии с заключением призывной комиссии;</w:t>
      </w:r>
    </w:p>
    <w:p w:rsidR="00D34B5F" w:rsidRDefault="00D34B5F">
      <w:pPr>
        <w:pStyle w:val="ConsPlusNormal"/>
        <w:spacing w:before="220"/>
        <w:ind w:firstLine="540"/>
        <w:jc w:val="both"/>
      </w:pPr>
      <w:r>
        <w:t xml:space="preserve">бронирование гражданина, пребывающего в запасе, за органом государственной власти, </w:t>
      </w:r>
      <w:r>
        <w:lastRenderedPageBreak/>
        <w:t>органом местного самоуправления или организацией на периоды мобилизации и в военное время;</w:t>
      </w:r>
    </w:p>
    <w:p w:rsidR="00D34B5F" w:rsidRDefault="00D34B5F">
      <w:pPr>
        <w:pStyle w:val="ConsPlusNormal"/>
        <w:spacing w:before="220"/>
        <w:ind w:firstLine="540"/>
        <w:jc w:val="both"/>
      </w:pPr>
      <w:r>
        <w:t>пребывание в мобилизационном людском резерве;</w:t>
      </w:r>
    </w:p>
    <w:p w:rsidR="00D34B5F" w:rsidRDefault="00D34B5F">
      <w:pPr>
        <w:pStyle w:val="ConsPlusNormal"/>
        <w:spacing w:before="220"/>
        <w:ind w:firstLine="540"/>
        <w:jc w:val="both"/>
      </w:pPr>
      <w:r>
        <w:t xml:space="preserve">наличие освобождения или отсрочки от призыва на военную службу с указанием соответствующего положения (подпункта, пункта, статьи) Федерального </w:t>
      </w:r>
      <w:hyperlink r:id="rId100">
        <w:r>
          <w:rPr>
            <w:color w:val="0000FF"/>
          </w:rPr>
          <w:t>закона</w:t>
        </w:r>
      </w:hyperlink>
      <w:r>
        <w:t>"О воинской обязанности и военной службе",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rsidR="00D34B5F" w:rsidRDefault="00D34B5F">
      <w:pPr>
        <w:pStyle w:val="ConsPlusNormal"/>
        <w:jc w:val="both"/>
      </w:pPr>
      <w:r>
        <w:t xml:space="preserve">(п. 19 в ред. </w:t>
      </w:r>
      <w:hyperlink r:id="rId101">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 xml:space="preserve">19(1). При постановке на воинский учет, снятии с воинского учета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документы воинского учета могут содержать только те сведения о гражданине, указанные в </w:t>
      </w:r>
      <w:hyperlink w:anchor="P172">
        <w:r>
          <w:rPr>
            <w:color w:val="0000FF"/>
          </w:rPr>
          <w:t>пункте 19</w:t>
        </w:r>
      </w:hyperlink>
      <w:r>
        <w:t xml:space="preserve"> настоящего Положения, которые имеются у военных комиссариатов, в том числе получены из государственного информационного ресурса, иных государственных информационных систем и информационных ресурсов, а также на основании запросов военных комиссариатов.</w:t>
      </w:r>
    </w:p>
    <w:p w:rsidR="00D34B5F" w:rsidRDefault="00D34B5F">
      <w:pPr>
        <w:pStyle w:val="ConsPlusNormal"/>
        <w:jc w:val="both"/>
      </w:pPr>
      <w:r>
        <w:t xml:space="preserve">(п. 19(1) введен </w:t>
      </w:r>
      <w:hyperlink r:id="rId102">
        <w:r>
          <w:rPr>
            <w:color w:val="0000FF"/>
          </w:rPr>
          <w:t>Постановлением</w:t>
        </w:r>
      </w:hyperlink>
      <w:r>
        <w:t xml:space="preserve"> Правительства РФ от 25.07.2023 N 1211)</w:t>
      </w:r>
    </w:p>
    <w:p w:rsidR="00D34B5F" w:rsidRDefault="00D34B5F">
      <w:pPr>
        <w:pStyle w:val="ConsPlusNormal"/>
        <w:spacing w:before="220"/>
        <w:ind w:firstLine="540"/>
        <w:jc w:val="both"/>
      </w:pPr>
      <w:r>
        <w:t xml:space="preserve">20. При осуществлении первичного воинского учета органы местного самоуправления исполняют обязанности в соответствии с Федеральным </w:t>
      </w:r>
      <w:hyperlink r:id="rId103">
        <w:r>
          <w:rPr>
            <w:color w:val="0000FF"/>
          </w:rPr>
          <w:t>законом</w:t>
        </w:r>
      </w:hyperlink>
      <w:r>
        <w:t>"О воинской обязанности и военной службе".</w:t>
      </w:r>
    </w:p>
    <w:p w:rsidR="00D34B5F" w:rsidRDefault="00D34B5F">
      <w:pPr>
        <w:pStyle w:val="ConsPlusNormal"/>
        <w:spacing w:before="220"/>
        <w:ind w:firstLine="540"/>
        <w:jc w:val="both"/>
      </w:pPr>
      <w:r>
        <w:t>21. В целях организации и обеспечения сбора, хранения и обработки сведений, содержащихся в документах первичного воинского учета, органы местного самоуправления и их должностные лица:</w:t>
      </w:r>
    </w:p>
    <w:p w:rsidR="00D34B5F" w:rsidRDefault="00D34B5F">
      <w:pPr>
        <w:pStyle w:val="ConsPlusNormal"/>
        <w:spacing w:before="220"/>
        <w:ind w:firstLine="540"/>
        <w:jc w:val="both"/>
      </w:pPr>
      <w: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их территории;</w:t>
      </w:r>
    </w:p>
    <w:p w:rsidR="00D34B5F" w:rsidRDefault="00D34B5F">
      <w:pPr>
        <w:pStyle w:val="ConsPlusNormal"/>
        <w:jc w:val="both"/>
      </w:pPr>
      <w:r>
        <w:t xml:space="preserve">(в ред. </w:t>
      </w:r>
      <w:hyperlink r:id="rId104">
        <w:r>
          <w:rPr>
            <w:color w:val="0000FF"/>
          </w:rPr>
          <w:t>Постановления</w:t>
        </w:r>
      </w:hyperlink>
      <w:r>
        <w:t xml:space="preserve"> Правительства РФ от 06.02.2020 N 103)</w:t>
      </w:r>
    </w:p>
    <w:p w:rsidR="00D34B5F" w:rsidRDefault="00D34B5F">
      <w:pPr>
        <w:pStyle w:val="ConsPlusNormal"/>
        <w:spacing w:before="220"/>
        <w:ind w:firstLine="540"/>
        <w:jc w:val="both"/>
      </w:pPr>
      <w:r>
        <w:t>б) выявляют совместно с органами внутренних дел граждан, проживающих или пребывающих (на срок более 3 месяцев), в том числе не имеющих регистрации по месту жительства и (или) месту пребывания, на их территории и подлежащих постановке на воинский учет;</w:t>
      </w:r>
    </w:p>
    <w:p w:rsidR="00D34B5F" w:rsidRDefault="00D34B5F">
      <w:pPr>
        <w:pStyle w:val="ConsPlusNormal"/>
        <w:jc w:val="both"/>
      </w:pPr>
      <w:r>
        <w:t xml:space="preserve">(в ред. </w:t>
      </w:r>
      <w:hyperlink r:id="rId105">
        <w:r>
          <w:rPr>
            <w:color w:val="0000FF"/>
          </w:rPr>
          <w:t>Постановления</w:t>
        </w:r>
      </w:hyperlink>
      <w:r>
        <w:t xml:space="preserve"> Правительства РФ от 06.02.2020 N 103)</w:t>
      </w:r>
    </w:p>
    <w:p w:rsidR="00D34B5F" w:rsidRDefault="00D34B5F">
      <w:pPr>
        <w:pStyle w:val="ConsPlusNormal"/>
        <w:spacing w:before="220"/>
        <w:ind w:firstLine="540"/>
        <w:jc w:val="both"/>
      </w:pPr>
      <w:r>
        <w:t>в) ведут учет организаций, находящихся на их территории, и контролируют ведение в них воинского учета;</w:t>
      </w:r>
    </w:p>
    <w:p w:rsidR="00D34B5F" w:rsidRDefault="00D34B5F">
      <w:pPr>
        <w:pStyle w:val="ConsPlusNormal"/>
        <w:spacing w:before="220"/>
        <w:ind w:firstLine="540"/>
        <w:jc w:val="both"/>
      </w:pPr>
      <w:r>
        <w:t xml:space="preserve">г) ведут и хранят документы первичного воинского учета в машинописном и электронном видах в </w:t>
      </w:r>
      <w:hyperlink r:id="rId106">
        <w:r>
          <w:rPr>
            <w:color w:val="0000FF"/>
          </w:rPr>
          <w:t>порядке</w:t>
        </w:r>
      </w:hyperlink>
      <w:r>
        <w:t xml:space="preserve"> и по формам, которые определяются Министерством обороны Российской Федерации.</w:t>
      </w:r>
    </w:p>
    <w:p w:rsidR="00D34B5F" w:rsidRDefault="00D34B5F">
      <w:pPr>
        <w:pStyle w:val="ConsPlusNormal"/>
        <w:spacing w:before="220"/>
        <w:ind w:firstLine="540"/>
        <w:jc w:val="both"/>
      </w:pPr>
      <w:r>
        <w:t>22.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органы местного самоуправления и их должностные лица:</w:t>
      </w:r>
    </w:p>
    <w:p w:rsidR="00D34B5F" w:rsidRDefault="00D34B5F">
      <w:pPr>
        <w:pStyle w:val="ConsPlusNormal"/>
        <w:spacing w:before="220"/>
        <w:ind w:firstLine="540"/>
        <w:jc w:val="both"/>
      </w:pPr>
      <w:r>
        <w:t>а) сверяют не реже 1 раза в год документы первичного воинского учета с документами воинского учета соответствующих военных комиссариатов и организаций;</w:t>
      </w:r>
    </w:p>
    <w:p w:rsidR="00D34B5F" w:rsidRDefault="00D34B5F">
      <w:pPr>
        <w:pStyle w:val="ConsPlusNormal"/>
        <w:jc w:val="both"/>
      </w:pPr>
      <w:r>
        <w:lastRenderedPageBreak/>
        <w:t xml:space="preserve">(в ред. </w:t>
      </w:r>
      <w:hyperlink r:id="rId107">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б) своевременно вносят изменения в сведения, содержащиеся в документах первичного воинского учета, и в течение 10 рабочих дней сообщают о внесенных изменениях в военные комиссариаты по форме, определяемой Министерством обороны Российской Федерации;</w:t>
      </w:r>
    </w:p>
    <w:p w:rsidR="00D34B5F" w:rsidRDefault="00D34B5F">
      <w:pPr>
        <w:pStyle w:val="ConsPlusNormal"/>
        <w:jc w:val="both"/>
      </w:pPr>
      <w:r>
        <w:t xml:space="preserve">(в ред. </w:t>
      </w:r>
      <w:hyperlink r:id="rId108">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D34B5F" w:rsidRDefault="00D34B5F">
      <w:pPr>
        <w:pStyle w:val="ConsPlusNormal"/>
        <w:spacing w:before="220"/>
        <w:ind w:firstLine="540"/>
        <w:jc w:val="both"/>
      </w:pPr>
      <w:r>
        <w:t>г) представляют в военные комиссариаты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 в течение 10 рабочих дней со дня их выявления в электронной форме, в том числе на съемном машинном носителе информации.</w:t>
      </w:r>
    </w:p>
    <w:p w:rsidR="00D34B5F" w:rsidRDefault="00D34B5F">
      <w:pPr>
        <w:pStyle w:val="ConsPlusNormal"/>
        <w:jc w:val="both"/>
      </w:pPr>
      <w:r>
        <w:t xml:space="preserve">(в ред. </w:t>
      </w:r>
      <w:hyperlink r:id="rId109">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23. В целях организации и обеспечения постановки граждан на воинский учет органы местного самоуправления и их должностные лица:</w:t>
      </w:r>
    </w:p>
    <w:p w:rsidR="00D34B5F" w:rsidRDefault="00D34B5F">
      <w:pPr>
        <w:pStyle w:val="ConsPlusNormal"/>
        <w:spacing w:before="220"/>
        <w:ind w:firstLine="540"/>
        <w:jc w:val="both"/>
      </w:pPr>
      <w:r>
        <w:t>а) проверяют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в том числе в форме электронного документа,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военных билетах отметок об их вручении);</w:t>
      </w:r>
    </w:p>
    <w:p w:rsidR="00D34B5F" w:rsidRDefault="00D34B5F">
      <w:pPr>
        <w:pStyle w:val="ConsPlusNormal"/>
        <w:jc w:val="both"/>
      </w:pPr>
      <w:r>
        <w:t xml:space="preserve">(в ред. Постановлений Правительства РФ от 09.10.2019 </w:t>
      </w:r>
      <w:hyperlink r:id="rId110">
        <w:r>
          <w:rPr>
            <w:color w:val="0000FF"/>
          </w:rPr>
          <w:t>N 1302</w:t>
        </w:r>
      </w:hyperlink>
      <w:r>
        <w:t xml:space="preserve">, от 25.07.2023 </w:t>
      </w:r>
      <w:hyperlink r:id="rId111">
        <w:r>
          <w:rPr>
            <w:color w:val="0000FF"/>
          </w:rPr>
          <w:t>N 1211</w:t>
        </w:r>
      </w:hyperlink>
      <w:r>
        <w:t>)</w:t>
      </w:r>
    </w:p>
    <w:p w:rsidR="00D34B5F" w:rsidRDefault="00D34B5F">
      <w:pPr>
        <w:pStyle w:val="ConsPlusNormal"/>
        <w:spacing w:before="220"/>
        <w:ind w:firstLine="540"/>
        <w:jc w:val="both"/>
      </w:pPr>
      <w: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карты первичного воинского учета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справках взамен военных билетов и удостоверениях граждан, подлежащих призыву на военную службу, в том числе в форме электронного документа. При этом уточняются сведения о семейном положении, образовании, месте работы (учебы), должности, месте жительства или месте пребывания граждан, в том числе не подтвержденных регистрацией по месту жительства и (или) месту пребывания, и другие необходимые сведения, содержащиеся в документах граждан, принимаемых на воинский учет;</w:t>
      </w:r>
    </w:p>
    <w:p w:rsidR="00D34B5F" w:rsidRDefault="00D34B5F">
      <w:pPr>
        <w:pStyle w:val="ConsPlusNormal"/>
        <w:jc w:val="both"/>
      </w:pPr>
      <w:r>
        <w:t xml:space="preserve">(в ред. Постановлений Правительства РФ от 16.04.2008 </w:t>
      </w:r>
      <w:hyperlink r:id="rId112">
        <w:r>
          <w:rPr>
            <w:color w:val="0000FF"/>
          </w:rPr>
          <w:t>N 277</w:t>
        </w:r>
      </w:hyperlink>
      <w:r>
        <w:t xml:space="preserve">, от 09.10.2019 </w:t>
      </w:r>
      <w:hyperlink r:id="rId113">
        <w:r>
          <w:rPr>
            <w:color w:val="0000FF"/>
          </w:rPr>
          <w:t>N 1302</w:t>
        </w:r>
      </w:hyperlink>
      <w:r>
        <w:t xml:space="preserve">, от 06.02.2020 </w:t>
      </w:r>
      <w:hyperlink r:id="rId114">
        <w:r>
          <w:rPr>
            <w:color w:val="0000FF"/>
          </w:rPr>
          <w:t>N 103</w:t>
        </w:r>
      </w:hyperlink>
      <w:r>
        <w:t xml:space="preserve">, от 25.07.2023 </w:t>
      </w:r>
      <w:hyperlink r:id="rId115">
        <w:r>
          <w:rPr>
            <w:color w:val="0000FF"/>
          </w:rPr>
          <w:t>N 1211</w:t>
        </w:r>
      </w:hyperlink>
      <w:r>
        <w:t>)</w:t>
      </w:r>
    </w:p>
    <w:p w:rsidR="00D34B5F" w:rsidRDefault="00D34B5F">
      <w:pPr>
        <w:pStyle w:val="ConsPlusNormal"/>
        <w:spacing w:before="220"/>
        <w:ind w:firstLine="540"/>
        <w:jc w:val="both"/>
      </w:pPr>
      <w:r>
        <w:t xml:space="preserve">в) представляют военные билеты (временные удостоверения, выданные взамен военных билетов), справки взамен военных билетов, персональные электронные карты,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в том числе в форме электронного документа, карты первичного воинского учета призывников, а также паспорта граждан Российской Федерации с отсутствующими в них отметками об отношении граждан к воинской обязанности в 2-недельный срок в военные комиссариаты для оформления постановки на воинский учет. Оповещают призывников о необходимости личной явки в соответствующий военный комиссариат для постановки на воинский учет. Кроме того, информируют военные </w:t>
      </w:r>
      <w:r>
        <w:lastRenderedPageBreak/>
        <w:t>комиссариаты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 Направление гражданами сведений, необходимых для постановки на воинский учет, в электронной форме осуществляется с использованием портала государственных и муниципальных услуг (функций). При приеме от граждан документов воинского учета выдают расписки;</w:t>
      </w:r>
    </w:p>
    <w:p w:rsidR="00D34B5F" w:rsidRDefault="00D34B5F">
      <w:pPr>
        <w:pStyle w:val="ConsPlusNormal"/>
        <w:jc w:val="both"/>
      </w:pPr>
      <w:r>
        <w:t xml:space="preserve">(в ред. Постановлений Правительства РФ от 09.10.2019 </w:t>
      </w:r>
      <w:hyperlink r:id="rId116">
        <w:r>
          <w:rPr>
            <w:color w:val="0000FF"/>
          </w:rPr>
          <w:t>N 1302</w:t>
        </w:r>
      </w:hyperlink>
      <w:r>
        <w:t xml:space="preserve">, от 25.07.2023 </w:t>
      </w:r>
      <w:hyperlink r:id="rId117">
        <w:r>
          <w:rPr>
            <w:color w:val="0000FF"/>
          </w:rPr>
          <w:t>N 1211</w:t>
        </w:r>
      </w:hyperlink>
      <w:r>
        <w:t>)</w:t>
      </w:r>
    </w:p>
    <w:p w:rsidR="00D34B5F" w:rsidRDefault="00D34B5F">
      <w:pPr>
        <w:pStyle w:val="ConsPlusNormal"/>
        <w:spacing w:before="220"/>
        <w:ind w:firstLine="540"/>
        <w:jc w:val="both"/>
      </w:pPr>
      <w:r>
        <w:t xml:space="preserve">г) утратил силу. - </w:t>
      </w:r>
      <w:hyperlink r:id="rId118">
        <w:r>
          <w:rPr>
            <w:color w:val="0000FF"/>
          </w:rPr>
          <w:t>Постановление</w:t>
        </w:r>
      </w:hyperlink>
      <w:r>
        <w:t xml:space="preserve"> Правительства РФ от 25.07.2023 N 1211.</w:t>
      </w:r>
    </w:p>
    <w:p w:rsidR="00D34B5F" w:rsidRDefault="00D34B5F">
      <w:pPr>
        <w:pStyle w:val="ConsPlusNormal"/>
        <w:spacing w:before="220"/>
        <w:ind w:firstLine="540"/>
        <w:jc w:val="both"/>
      </w:pPr>
      <w:r>
        <w:t>24. В целях организации и обеспечения снятия граждан с воинского учета органы местного самоуправления и их должностные лица:</w:t>
      </w:r>
    </w:p>
    <w:p w:rsidR="00D34B5F" w:rsidRDefault="00D34B5F">
      <w:pPr>
        <w:pStyle w:val="ConsPlusNormal"/>
        <w:spacing w:before="220"/>
        <w:ind w:firstLine="540"/>
        <w:jc w:val="both"/>
      </w:pPr>
      <w:r>
        <w:t>а) 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соответствующий военный комиссариат для снятия с воинского учета. У военнообязанных, убывающих за пределы муниципального образования, решениями военных комиссаров муниципальных образований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или справках взамен военных билетов. В случае необходимости уточнения военно-учетных данных военнообязанных их оповещают о необходимости личной явки в военные комиссариаты. При приеме от граждан документов воинского учета и паспортов выдают расписки;</w:t>
      </w:r>
    </w:p>
    <w:p w:rsidR="00D34B5F" w:rsidRDefault="00D34B5F">
      <w:pPr>
        <w:pStyle w:val="ConsPlusNormal"/>
        <w:jc w:val="both"/>
      </w:pPr>
      <w:r>
        <w:t xml:space="preserve">(в ред. </w:t>
      </w:r>
      <w:hyperlink r:id="rId119">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б) производят в документах первичного воинского учета соответствующие отметки о снятии с воинского учета;</w:t>
      </w:r>
    </w:p>
    <w:p w:rsidR="00D34B5F" w:rsidRDefault="00D34B5F">
      <w:pPr>
        <w:pStyle w:val="ConsPlusNormal"/>
        <w:jc w:val="both"/>
      </w:pPr>
      <w:r>
        <w:t xml:space="preserve">(в ред. </w:t>
      </w:r>
      <w:hyperlink r:id="rId120">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в) составляют и представляют в военные комиссариаты в 2-недельный срок списки граждан, убывших на новое место жительства за пределы муниципального образования без снятия с воинского учета;</w:t>
      </w:r>
    </w:p>
    <w:p w:rsidR="00D34B5F" w:rsidRDefault="00D34B5F">
      <w:pPr>
        <w:pStyle w:val="ConsPlusNormal"/>
        <w:spacing w:before="220"/>
        <w:ind w:firstLine="540"/>
        <w:jc w:val="both"/>
      </w:pPr>
      <w:r>
        <w:t>г) хранят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уничтожают их в установленном порядке.</w:t>
      </w:r>
    </w:p>
    <w:p w:rsidR="00D34B5F" w:rsidRDefault="00D34B5F">
      <w:pPr>
        <w:pStyle w:val="ConsPlusNormal"/>
        <w:spacing w:before="220"/>
        <w:ind w:firstLine="540"/>
        <w:jc w:val="both"/>
      </w:pPr>
      <w:r>
        <w:t>25. Органы местного самоуправления ежегодно, до 1 февраля, представляют в соответствующие военные комиссариаты отчеты о результатах осуществления первичного воинского учета в предшествующем году.</w:t>
      </w:r>
    </w:p>
    <w:p w:rsidR="00D34B5F" w:rsidRDefault="00D34B5F">
      <w:pPr>
        <w:pStyle w:val="ConsPlusNormal"/>
        <w:spacing w:before="220"/>
        <w:ind w:firstLine="540"/>
        <w:jc w:val="both"/>
      </w:pPr>
      <w:r>
        <w:t xml:space="preserve">26. Контроль за осуществлением органами местного самоуправления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w:t>
      </w:r>
      <w:hyperlink r:id="rId121">
        <w:r>
          <w:rPr>
            <w:color w:val="0000FF"/>
          </w:rPr>
          <w:t>порядке</w:t>
        </w:r>
      </w:hyperlink>
      <w:r>
        <w:t>, определяемом Министерством обороны Российской Федерации.</w:t>
      </w:r>
    </w:p>
    <w:p w:rsidR="00D34B5F" w:rsidRDefault="00D34B5F">
      <w:pPr>
        <w:pStyle w:val="ConsPlusNormal"/>
        <w:spacing w:before="220"/>
        <w:ind w:firstLine="540"/>
        <w:jc w:val="both"/>
      </w:pPr>
      <w:r>
        <w:t>Показатели, по которым оценивается деятельность органов местного самоуправления по осуществлению первичного воинского учета, и критерии оценки их деятельности определяются Министерством обороны Российской Федерации.</w:t>
      </w:r>
    </w:p>
    <w:p w:rsidR="00D34B5F" w:rsidRDefault="00D34B5F">
      <w:pPr>
        <w:pStyle w:val="ConsPlusNormal"/>
        <w:ind w:firstLine="540"/>
        <w:jc w:val="both"/>
      </w:pPr>
    </w:p>
    <w:p w:rsidR="00D34B5F" w:rsidRDefault="00D34B5F">
      <w:pPr>
        <w:pStyle w:val="ConsPlusTitle"/>
        <w:jc w:val="center"/>
        <w:outlineLvl w:val="1"/>
      </w:pPr>
      <w:r>
        <w:t>III. ПОРЯДОК ОСУЩЕСТВЛЕНИЯ ВОИНСКОГО УЧЕТА В ОРГАНИЗАЦИЯХ</w:t>
      </w:r>
    </w:p>
    <w:p w:rsidR="00D34B5F" w:rsidRDefault="00D34B5F">
      <w:pPr>
        <w:pStyle w:val="ConsPlusNormal"/>
        <w:ind w:firstLine="540"/>
        <w:jc w:val="both"/>
      </w:pPr>
    </w:p>
    <w:p w:rsidR="00D34B5F" w:rsidRDefault="00D34B5F">
      <w:pPr>
        <w:pStyle w:val="ConsPlusNormal"/>
        <w:ind w:firstLine="540"/>
        <w:jc w:val="both"/>
      </w:pPr>
      <w:bookmarkStart w:id="7" w:name="P239"/>
      <w:bookmarkEnd w:id="7"/>
      <w:r>
        <w:t>27. Воинский учет граждан в организациях осуществляется по документам, перечень, формы, порядок хранения и заполнения которых устанавливаются Министерством обороны Российской Федерации (далее - учетные документы).</w:t>
      </w:r>
    </w:p>
    <w:p w:rsidR="00D34B5F" w:rsidRDefault="00D34B5F">
      <w:pPr>
        <w:pStyle w:val="ConsPlusNormal"/>
        <w:jc w:val="both"/>
      </w:pPr>
      <w:r>
        <w:t xml:space="preserve">(п. 27 в ред. </w:t>
      </w:r>
      <w:hyperlink r:id="rId122">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 xml:space="preserve">28. Документами воинского учета, на основании которых ведется воинский учет и заполняются документы, указанные в </w:t>
      </w:r>
      <w:hyperlink w:anchor="P239">
        <w:r>
          <w:rPr>
            <w:color w:val="0000FF"/>
          </w:rPr>
          <w:t>пункте 27</w:t>
        </w:r>
      </w:hyperlink>
      <w:r>
        <w:t xml:space="preserve"> настоящего Положения, являются:</w:t>
      </w:r>
    </w:p>
    <w:p w:rsidR="00D34B5F" w:rsidRDefault="00D34B5F">
      <w:pPr>
        <w:pStyle w:val="ConsPlusNormal"/>
        <w:spacing w:before="220"/>
        <w:ind w:firstLine="540"/>
        <w:jc w:val="both"/>
      </w:pPr>
      <w:r>
        <w:t>а) удостоверение гражданина, подлежащего призыву на военную службу, в том числе в форме электронного документа, - для призывников;</w:t>
      </w:r>
    </w:p>
    <w:p w:rsidR="00D34B5F" w:rsidRDefault="00D34B5F">
      <w:pPr>
        <w:pStyle w:val="ConsPlusNormal"/>
        <w:jc w:val="both"/>
      </w:pPr>
      <w:r>
        <w:t xml:space="preserve">(в ред. </w:t>
      </w:r>
      <w:hyperlink r:id="rId123">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б) военный билет (временное удостоверение, выданное взамен военного билета) или справка взамен военного билета - для военнообязанных.</w:t>
      </w:r>
    </w:p>
    <w:p w:rsidR="00D34B5F" w:rsidRDefault="00D34B5F">
      <w:pPr>
        <w:pStyle w:val="ConsPlusNormal"/>
        <w:jc w:val="both"/>
      </w:pPr>
      <w:r>
        <w:t xml:space="preserve">(в ред. </w:t>
      </w:r>
      <w:hyperlink r:id="rId124">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 xml:space="preserve">29. При осуществлении воинского учета организации исполняют обязанности в соответствии с Федеральным </w:t>
      </w:r>
      <w:hyperlink r:id="rId125">
        <w:r>
          <w:rPr>
            <w:color w:val="0000FF"/>
          </w:rPr>
          <w:t>законом</w:t>
        </w:r>
      </w:hyperlink>
      <w:r>
        <w:t>"О воинской обязанности и военной службе".</w:t>
      </w:r>
    </w:p>
    <w:p w:rsidR="00D34B5F" w:rsidRDefault="00D34B5F">
      <w:pPr>
        <w:pStyle w:val="ConsPlusNormal"/>
        <w:spacing w:before="220"/>
        <w:ind w:firstLine="540"/>
        <w:jc w:val="both"/>
      </w:pPr>
      <w:r>
        <w:t>30. В целях обеспечения постановки граждан на воинский учет по месту работы (учебы) работники, осуществляющие воинский учет в организациях:</w:t>
      </w:r>
    </w:p>
    <w:p w:rsidR="00D34B5F" w:rsidRDefault="00D34B5F">
      <w:pPr>
        <w:pStyle w:val="ConsPlusNormal"/>
        <w:jc w:val="both"/>
      </w:pPr>
      <w:r>
        <w:t xml:space="preserve">(в ред. </w:t>
      </w:r>
      <w:hyperlink r:id="rId126">
        <w:r>
          <w:rPr>
            <w:color w:val="0000FF"/>
          </w:rPr>
          <w:t>Постановления</w:t>
        </w:r>
      </w:hyperlink>
      <w:r>
        <w:t xml:space="preserve"> Правительства РФ от 06.02.2020 N 103)</w:t>
      </w:r>
    </w:p>
    <w:p w:rsidR="00D34B5F" w:rsidRDefault="00D34B5F">
      <w:pPr>
        <w:pStyle w:val="ConsPlusNormal"/>
        <w:spacing w:before="220"/>
        <w:ind w:firstLine="540"/>
        <w:jc w:val="both"/>
      </w:pPr>
      <w:r>
        <w:t>а) проверяют у граждан, принимаемых на работу,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в том числе в форме электронного документа,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о постановке на воинский учет по месту жительства или месту пребывания, наличие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военном билете отметки об их вручении);</w:t>
      </w:r>
    </w:p>
    <w:p w:rsidR="00D34B5F" w:rsidRDefault="00D34B5F">
      <w:pPr>
        <w:pStyle w:val="ConsPlusNormal"/>
        <w:jc w:val="both"/>
      </w:pPr>
      <w:r>
        <w:t xml:space="preserve">(в ред. Постановлений Правительства РФ от 09.10.2019 </w:t>
      </w:r>
      <w:hyperlink r:id="rId127">
        <w:r>
          <w:rPr>
            <w:color w:val="0000FF"/>
          </w:rPr>
          <w:t>N 1302</w:t>
        </w:r>
      </w:hyperlink>
      <w:r>
        <w:t xml:space="preserve">, от 25.07.2023 </w:t>
      </w:r>
      <w:hyperlink r:id="rId128">
        <w:r>
          <w:rPr>
            <w:color w:val="0000FF"/>
          </w:rPr>
          <w:t>N 1211</w:t>
        </w:r>
      </w:hyperlink>
      <w:r>
        <w:t>)</w:t>
      </w:r>
    </w:p>
    <w:p w:rsidR="00D34B5F" w:rsidRDefault="00D34B5F">
      <w:pPr>
        <w:pStyle w:val="ConsPlusNormal"/>
        <w:spacing w:before="220"/>
        <w:ind w:firstLine="540"/>
        <w:jc w:val="both"/>
      </w:pPr>
      <w:r>
        <w:t>б) заполняют учетные документы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(учебы), должности, месте жительства или месте пребывания граждан, в том числе не подтвержденных регистрацией по месту жительства и (или) месту пребывания, другие сведения, содержащиеся в документах граждан, принимаемых на воинский учет;</w:t>
      </w:r>
    </w:p>
    <w:p w:rsidR="00D34B5F" w:rsidRDefault="00D34B5F">
      <w:pPr>
        <w:pStyle w:val="ConsPlusNormal"/>
        <w:jc w:val="both"/>
      </w:pPr>
      <w:r>
        <w:t xml:space="preserve">(в ред. Постановлений Правительства РФ от 16.04.2008 </w:t>
      </w:r>
      <w:hyperlink r:id="rId129">
        <w:r>
          <w:rPr>
            <w:color w:val="0000FF"/>
          </w:rPr>
          <w:t>N 277</w:t>
        </w:r>
      </w:hyperlink>
      <w:r>
        <w:t xml:space="preserve">, от 09.10.2019 </w:t>
      </w:r>
      <w:hyperlink r:id="rId130">
        <w:r>
          <w:rPr>
            <w:color w:val="0000FF"/>
          </w:rPr>
          <w:t>N 1302</w:t>
        </w:r>
      </w:hyperlink>
      <w:r>
        <w:t xml:space="preserve">, от 06.02.2020 </w:t>
      </w:r>
      <w:hyperlink r:id="rId131">
        <w:r>
          <w:rPr>
            <w:color w:val="0000FF"/>
          </w:rPr>
          <w:t>N 103</w:t>
        </w:r>
      </w:hyperlink>
      <w:r>
        <w:t>)</w:t>
      </w:r>
    </w:p>
    <w:p w:rsidR="00D34B5F" w:rsidRDefault="00D34B5F">
      <w:pPr>
        <w:pStyle w:val="ConsPlusNormal"/>
        <w:spacing w:before="220"/>
        <w:ind w:firstLine="540"/>
        <w:jc w:val="both"/>
      </w:pPr>
      <w:r>
        <w:t>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настоящим Положением, осуществляют контроль за их исполнением, а также информируют граждан об ответственности за неисполнение указанных обязанностей;</w:t>
      </w:r>
    </w:p>
    <w:p w:rsidR="00D34B5F" w:rsidRDefault="00D34B5F">
      <w:pPr>
        <w:pStyle w:val="ConsPlusNormal"/>
        <w:spacing w:before="220"/>
        <w:ind w:firstLine="540"/>
        <w:jc w:val="both"/>
      </w:pPr>
      <w:r>
        <w:t>г) информируют военные комиссариаты об обнаруженных в документах воинского учета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 в течение 5 рабочих дней со дня их выявления;</w:t>
      </w:r>
    </w:p>
    <w:p w:rsidR="00D34B5F" w:rsidRDefault="00D34B5F">
      <w:pPr>
        <w:pStyle w:val="ConsPlusNormal"/>
        <w:jc w:val="both"/>
      </w:pPr>
      <w:r>
        <w:lastRenderedPageBreak/>
        <w:t xml:space="preserve">(в ред. </w:t>
      </w:r>
      <w:hyperlink r:id="rId132">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 xml:space="preserve">д) выдают гражданам, подлежащим воинскому учету и не имеющим регистрации по месту жительства и месту пребывания, а также гражданам, прибывшим на место пребывания на срок более 3 месяцев и не имеющим регистрации по месту пребывания, при принятии их на работу (поступлении в образовательную организацию) или увольнении (отчислении) их с работы (из образовательной организации) сведения по форме согласно </w:t>
      </w:r>
      <w:hyperlink w:anchor="P768">
        <w:r>
          <w:rPr>
            <w:color w:val="0000FF"/>
          </w:rPr>
          <w:t>приложению N 2</w:t>
        </w:r>
      </w:hyperlink>
      <w:r>
        <w:t xml:space="preserve"> для постановки на воинский учет по месту пребывания (учебы) в военных комиссариатах или органах местного самоуправления.</w:t>
      </w:r>
    </w:p>
    <w:p w:rsidR="00D34B5F" w:rsidRDefault="00D34B5F">
      <w:pPr>
        <w:pStyle w:val="ConsPlusNormal"/>
        <w:jc w:val="both"/>
      </w:pPr>
      <w:r>
        <w:t xml:space="preserve">(пп. "д" введен </w:t>
      </w:r>
      <w:hyperlink r:id="rId133">
        <w:r>
          <w:rPr>
            <w:color w:val="0000FF"/>
          </w:rPr>
          <w:t>Постановлением</w:t>
        </w:r>
      </w:hyperlink>
      <w:r>
        <w:t xml:space="preserve"> Правительства РФ от 06.02.2020 N 103)</w:t>
      </w:r>
    </w:p>
    <w:p w:rsidR="00D34B5F" w:rsidRDefault="00D34B5F">
      <w:pPr>
        <w:pStyle w:val="ConsPlusNormal"/>
        <w:spacing w:before="220"/>
        <w:ind w:firstLine="540"/>
        <w:jc w:val="both"/>
      </w:pPr>
      <w:r>
        <w:t>31. В целях сбора, хранения и обработки сведений, содержащихся в учетных документах граждан, подлежащих воинскому учету, организации и их должностные лица:</w:t>
      </w:r>
    </w:p>
    <w:p w:rsidR="00D34B5F" w:rsidRDefault="00D34B5F">
      <w:pPr>
        <w:pStyle w:val="ConsPlusNormal"/>
        <w:jc w:val="both"/>
      </w:pPr>
      <w:r>
        <w:t xml:space="preserve">(в ред. </w:t>
      </w:r>
      <w:hyperlink r:id="rId134">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а) определяют граждан, подлежащих постановке на воинский учет по месту работы (учебы) и (или) по месту жительства или месту пребывания, в том числе не подтвержденным регистрацией по месту жительства и (или) месту пребывания, и принимают необходимые меры к постановке их на воинский учет;</w:t>
      </w:r>
    </w:p>
    <w:p w:rsidR="00D34B5F" w:rsidRDefault="00D34B5F">
      <w:pPr>
        <w:pStyle w:val="ConsPlusNormal"/>
        <w:jc w:val="both"/>
      </w:pPr>
      <w:r>
        <w:t xml:space="preserve">(в ред. </w:t>
      </w:r>
      <w:hyperlink r:id="rId135">
        <w:r>
          <w:rPr>
            <w:color w:val="0000FF"/>
          </w:rPr>
          <w:t>Постановления</w:t>
        </w:r>
      </w:hyperlink>
      <w:r>
        <w:t xml:space="preserve"> Правительства РФ от 06.02.2020 N 103)</w:t>
      </w:r>
    </w:p>
    <w:p w:rsidR="00D34B5F" w:rsidRDefault="00D34B5F">
      <w:pPr>
        <w:pStyle w:val="ConsPlusNormal"/>
        <w:spacing w:before="220"/>
        <w:ind w:firstLine="540"/>
        <w:jc w:val="both"/>
      </w:pPr>
      <w:r>
        <w:t>б) ведут и хранят учетные документы граждан, поставленных на воинский учет, в порядке, определяемом Министерством обороны Российской Федерации.</w:t>
      </w:r>
    </w:p>
    <w:p w:rsidR="00D34B5F" w:rsidRDefault="00D34B5F">
      <w:pPr>
        <w:pStyle w:val="ConsPlusNormal"/>
        <w:jc w:val="both"/>
      </w:pPr>
      <w:r>
        <w:t xml:space="preserve">(в ред. </w:t>
      </w:r>
      <w:hyperlink r:id="rId136">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32. В целях поддержания в актуальном состоянии сведений, содержащихся в учетных документах,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воинский учет в организациях:</w:t>
      </w:r>
    </w:p>
    <w:p w:rsidR="00D34B5F" w:rsidRDefault="00D34B5F">
      <w:pPr>
        <w:pStyle w:val="ConsPlusNormal"/>
        <w:jc w:val="both"/>
      </w:pPr>
      <w:r>
        <w:t xml:space="preserve">(в ред. </w:t>
      </w:r>
      <w:hyperlink r:id="rId137">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bookmarkStart w:id="8" w:name="P266"/>
      <w:bookmarkEnd w:id="8"/>
      <w:r>
        <w:t>а) направляют в течение 5 дней со дня принятия (поступления) или увольнения (отчисления) граждан с работы (из образовательных организаций) в соответствующие военные комиссариаты и (или) органы местного самоуправления сведения о гражданах, подлежащих воинскому учету и принятию (поступлению) или увольнению (отчислению) их с работы (из образовательных организаций). В случае необходимости, а для призывников в обязательном порядке, в целях постановки на воинский учет по месту жительства или месту пребывания, в том числе не подтвержденным регистрацией по месту жительства и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 либо возможности направления необходимых сведений в военный комиссариат в электронной форме с использованием портала государственных и муниципальных услуг (функций);</w:t>
      </w:r>
    </w:p>
    <w:p w:rsidR="00D34B5F" w:rsidRDefault="00D34B5F">
      <w:pPr>
        <w:pStyle w:val="ConsPlusNormal"/>
        <w:jc w:val="both"/>
      </w:pPr>
      <w:r>
        <w:t xml:space="preserve">(в ред. Постановлений Правительства РФ от 16.04.2008 </w:t>
      </w:r>
      <w:hyperlink r:id="rId138">
        <w:r>
          <w:rPr>
            <w:color w:val="0000FF"/>
          </w:rPr>
          <w:t>N 277</w:t>
        </w:r>
      </w:hyperlink>
      <w:r>
        <w:t xml:space="preserve">, от 15.10.2014 </w:t>
      </w:r>
      <w:hyperlink r:id="rId139">
        <w:r>
          <w:rPr>
            <w:color w:val="0000FF"/>
          </w:rPr>
          <w:t>N 1054</w:t>
        </w:r>
      </w:hyperlink>
      <w:r>
        <w:t xml:space="preserve">, от 06.02.2020 </w:t>
      </w:r>
      <w:hyperlink r:id="rId140">
        <w:r>
          <w:rPr>
            <w:color w:val="0000FF"/>
          </w:rPr>
          <w:t>N 103</w:t>
        </w:r>
      </w:hyperlink>
      <w:r>
        <w:t xml:space="preserve">, от 25.07.2023 </w:t>
      </w:r>
      <w:hyperlink r:id="rId141">
        <w:r>
          <w:rPr>
            <w:color w:val="0000FF"/>
          </w:rPr>
          <w:t>N 1211</w:t>
        </w:r>
      </w:hyperlink>
      <w:r>
        <w:t>)</w:t>
      </w:r>
    </w:p>
    <w:p w:rsidR="00D34B5F" w:rsidRDefault="00D34B5F">
      <w:pPr>
        <w:pStyle w:val="ConsPlusNormal"/>
        <w:spacing w:before="220"/>
        <w:ind w:firstLine="540"/>
        <w:jc w:val="both"/>
      </w:pPr>
      <w:bookmarkStart w:id="9" w:name="P268"/>
      <w:bookmarkEnd w:id="9"/>
      <w:r>
        <w:t>б) направляют в 2-недельный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w:t>
      </w:r>
    </w:p>
    <w:p w:rsidR="00D34B5F" w:rsidRDefault="00D34B5F">
      <w:pPr>
        <w:pStyle w:val="ConsPlusNormal"/>
        <w:spacing w:before="220"/>
        <w:ind w:firstLine="540"/>
        <w:jc w:val="both"/>
      </w:pPr>
      <w:r>
        <w:t xml:space="preserve">в) утратил силу. - </w:t>
      </w:r>
      <w:hyperlink r:id="rId142">
        <w:r>
          <w:rPr>
            <w:color w:val="0000FF"/>
          </w:rPr>
          <w:t>Постановление</w:t>
        </w:r>
      </w:hyperlink>
      <w:r>
        <w:t xml:space="preserve"> Правительства РФ от 25.07.2023 N 1211;</w:t>
      </w:r>
    </w:p>
    <w:p w:rsidR="00D34B5F" w:rsidRDefault="00D34B5F">
      <w:pPr>
        <w:pStyle w:val="ConsPlusNormal"/>
        <w:spacing w:before="220"/>
        <w:ind w:firstLine="540"/>
        <w:jc w:val="both"/>
      </w:pPr>
      <w:r>
        <w:t>г) сверяют не реже 1 раза в год сведения о воинском учете, содержащиеся в учетных документах, со сведениями, содержащимися в документах воинского учета граждан;</w:t>
      </w:r>
    </w:p>
    <w:p w:rsidR="00D34B5F" w:rsidRDefault="00D34B5F">
      <w:pPr>
        <w:pStyle w:val="ConsPlusNormal"/>
        <w:jc w:val="both"/>
      </w:pPr>
      <w:r>
        <w:t xml:space="preserve">(в ред. </w:t>
      </w:r>
      <w:hyperlink r:id="rId143">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lastRenderedPageBreak/>
        <w:t>д) сверяют не реже 1 раза в год в порядке, определяемом Министерством обороны Российской Федерации, сведения о воинском учете, содержащиеся в учетных документах, со сведениями, содержащимися в документах воинского учета соответствующих военных комиссариатов и (или) органов местного самоуправления;</w:t>
      </w:r>
    </w:p>
    <w:p w:rsidR="00D34B5F" w:rsidRDefault="00D34B5F">
      <w:pPr>
        <w:pStyle w:val="ConsPlusNormal"/>
        <w:jc w:val="both"/>
      </w:pPr>
      <w:r>
        <w:t xml:space="preserve">(в ред. </w:t>
      </w:r>
      <w:hyperlink r:id="rId144">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bookmarkStart w:id="10" w:name="P274"/>
      <w:bookmarkEnd w:id="10"/>
      <w:r>
        <w:t>е) вносят в учетные документы сведения об изменениях семейного положения, образования, структурного подразделения организации, должности, места жительства или места пребывания, в том числе не подтвержденных регистрацией по месту жительства и (или) месту пребывания, состояния здоровья граждан, состоящих на воинском учете, и в течение 5 дней со дня изменения соответствующих сведений сообщают об указанных изменениях в военные комиссариаты;</w:t>
      </w:r>
    </w:p>
    <w:p w:rsidR="00D34B5F" w:rsidRDefault="00D34B5F">
      <w:pPr>
        <w:pStyle w:val="ConsPlusNormal"/>
        <w:jc w:val="both"/>
      </w:pPr>
      <w:r>
        <w:t xml:space="preserve">(в ред. Постановлений Правительства РФ от 16.04.2008 </w:t>
      </w:r>
      <w:hyperlink r:id="rId145">
        <w:r>
          <w:rPr>
            <w:color w:val="0000FF"/>
          </w:rPr>
          <w:t>N 277</w:t>
        </w:r>
      </w:hyperlink>
      <w:r>
        <w:t xml:space="preserve">, от 09.10.2019 </w:t>
      </w:r>
      <w:hyperlink r:id="rId146">
        <w:r>
          <w:rPr>
            <w:color w:val="0000FF"/>
          </w:rPr>
          <w:t>N 1302</w:t>
        </w:r>
      </w:hyperlink>
      <w:r>
        <w:t xml:space="preserve">, от 06.02.2020 </w:t>
      </w:r>
      <w:hyperlink r:id="rId147">
        <w:r>
          <w:rPr>
            <w:color w:val="0000FF"/>
          </w:rPr>
          <w:t>N 103</w:t>
        </w:r>
      </w:hyperlink>
      <w:r>
        <w:t xml:space="preserve">, от 25.07.2023 </w:t>
      </w:r>
      <w:hyperlink r:id="rId148">
        <w:r>
          <w:rPr>
            <w:color w:val="0000FF"/>
          </w:rPr>
          <w:t>N 1211</w:t>
        </w:r>
      </w:hyperlink>
      <w:r>
        <w:t>)</w:t>
      </w:r>
    </w:p>
    <w:p w:rsidR="00D34B5F" w:rsidRDefault="00D34B5F">
      <w:pPr>
        <w:pStyle w:val="ConsPlusNormal"/>
        <w:spacing w:before="220"/>
        <w:ind w:firstLine="540"/>
        <w:jc w:val="both"/>
      </w:pPr>
      <w:r>
        <w:t>ж) оповещают граждан о вызовах (повестках), направленных в письменной и (или) электронной форме соответствующими военными комиссариатами или органами местного самоуправления, и обеспечивают им возможность своевременной явки в места, указанные военными комиссариатами, в том числе в периоды мобилизации, военного положения и в военное время.</w:t>
      </w:r>
    </w:p>
    <w:p w:rsidR="00D34B5F" w:rsidRDefault="00D34B5F">
      <w:pPr>
        <w:pStyle w:val="ConsPlusNormal"/>
        <w:jc w:val="both"/>
      </w:pPr>
      <w:r>
        <w:t xml:space="preserve">(в ред. </w:t>
      </w:r>
      <w:hyperlink r:id="rId149">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 xml:space="preserve">32(1). Сведения, предусмотренные </w:t>
      </w:r>
      <w:hyperlink w:anchor="P266">
        <w:r>
          <w:rPr>
            <w:color w:val="0000FF"/>
          </w:rPr>
          <w:t>подпунктами "а"</w:t>
        </w:r>
      </w:hyperlink>
      <w:r>
        <w:t xml:space="preserve">, </w:t>
      </w:r>
      <w:hyperlink w:anchor="P268">
        <w:r>
          <w:rPr>
            <w:color w:val="0000FF"/>
          </w:rPr>
          <w:t>"б"</w:t>
        </w:r>
      </w:hyperlink>
      <w:r>
        <w:t xml:space="preserve"> и </w:t>
      </w:r>
      <w:hyperlink w:anchor="P274">
        <w:r>
          <w:rPr>
            <w:color w:val="0000FF"/>
          </w:rPr>
          <w:t>"е" пункта 32</w:t>
        </w:r>
      </w:hyperlink>
      <w:r>
        <w:t xml:space="preserve"> настоящего Положения, подписанные усиленной квалифицированной электронной подписью работника, осуществляющего воинский учет в организации, представляются в военный комиссариат в том числе с использованием портала государственных и муниципальных услуг (функций) при применении сертифицированных Федеральной службой безопасности Российской Федерации средств криптографической защиты информации.</w:t>
      </w:r>
    </w:p>
    <w:p w:rsidR="00D34B5F" w:rsidRDefault="00D34B5F">
      <w:pPr>
        <w:pStyle w:val="ConsPlusNormal"/>
        <w:jc w:val="both"/>
      </w:pPr>
      <w:r>
        <w:t xml:space="preserve">(п. 32(1) введен </w:t>
      </w:r>
      <w:hyperlink r:id="rId150">
        <w:r>
          <w:rPr>
            <w:color w:val="0000FF"/>
          </w:rPr>
          <w:t>Постановлением</w:t>
        </w:r>
      </w:hyperlink>
      <w:r>
        <w:t xml:space="preserve"> Правительства РФ от 25.07.2023 N 1211)</w:t>
      </w:r>
    </w:p>
    <w:p w:rsidR="00D34B5F" w:rsidRDefault="00D34B5F">
      <w:pPr>
        <w:pStyle w:val="ConsPlusNormal"/>
        <w:spacing w:before="220"/>
        <w:ind w:firstLine="540"/>
        <w:jc w:val="both"/>
      </w:pPr>
      <w:r>
        <w:t xml:space="preserve">33. Контроль за ведением организациями воинского учета осуществляется органами военного управления Вооруженных Сил Российской Федерации, военными комиссариатами субъектов Российской Федерации, военными комиссариатами и органами местного самоуправления в </w:t>
      </w:r>
      <w:hyperlink r:id="rId151">
        <w:r>
          <w:rPr>
            <w:color w:val="0000FF"/>
          </w:rPr>
          <w:t>порядке</w:t>
        </w:r>
      </w:hyperlink>
      <w:r>
        <w:t>, определяемом Министерством обороны Российской Федерации.</w:t>
      </w:r>
    </w:p>
    <w:p w:rsidR="00D34B5F" w:rsidRDefault="00D34B5F">
      <w:pPr>
        <w:pStyle w:val="ConsPlusNormal"/>
        <w:jc w:val="both"/>
      </w:pPr>
      <w:r>
        <w:t xml:space="preserve">(в ред. </w:t>
      </w:r>
      <w:hyperlink r:id="rId152">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Показатели, по которым оценивается деятельность организаций по осуществлению воинского учета, и критерии оценки деятельности указанных организаций определяются Министерством обороны Российской Федерации.</w:t>
      </w:r>
    </w:p>
    <w:p w:rsidR="00D34B5F" w:rsidRDefault="00D34B5F">
      <w:pPr>
        <w:pStyle w:val="ConsPlusNormal"/>
        <w:ind w:firstLine="540"/>
        <w:jc w:val="both"/>
      </w:pPr>
    </w:p>
    <w:p w:rsidR="00D34B5F" w:rsidRDefault="00D34B5F">
      <w:pPr>
        <w:pStyle w:val="ConsPlusTitle"/>
        <w:jc w:val="center"/>
        <w:outlineLvl w:val="1"/>
      </w:pPr>
      <w:r>
        <w:t>IV. ОСОБЕННОСТИ ПЕРВОНАЧАЛЬНОЙ ПОСТАНОВКИ ГРАЖДАН</w:t>
      </w:r>
    </w:p>
    <w:p w:rsidR="00D34B5F" w:rsidRDefault="00D34B5F">
      <w:pPr>
        <w:pStyle w:val="ConsPlusTitle"/>
        <w:jc w:val="center"/>
      </w:pPr>
      <w:r>
        <w:t>НА ВОИНСКИЙ УЧЕТ</w:t>
      </w:r>
    </w:p>
    <w:p w:rsidR="00D34B5F" w:rsidRDefault="00D34B5F">
      <w:pPr>
        <w:pStyle w:val="ConsPlusNormal"/>
        <w:ind w:firstLine="540"/>
        <w:jc w:val="both"/>
      </w:pPr>
    </w:p>
    <w:p w:rsidR="00D34B5F" w:rsidRDefault="00D34B5F">
      <w:pPr>
        <w:pStyle w:val="ConsPlusNormal"/>
        <w:ind w:firstLine="540"/>
        <w:jc w:val="both"/>
      </w:pPr>
      <w:r>
        <w:t>34. Первоначальная постановка на воинский учет граждан мужского пола осуществляется с 1 января по 31 марта года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(председателя высшего исполнительного органа субъекта Российской Федерации) по представлению военного комиссара субъекта Российской Федерации.</w:t>
      </w:r>
    </w:p>
    <w:p w:rsidR="00D34B5F" w:rsidRDefault="00D34B5F">
      <w:pPr>
        <w:pStyle w:val="ConsPlusNormal"/>
        <w:spacing w:before="220"/>
        <w:ind w:firstLine="540"/>
        <w:jc w:val="both"/>
      </w:pPr>
      <w:r>
        <w:t>Первоначальная постановка граждан на воинский учет проводится в целях определения:</w:t>
      </w:r>
    </w:p>
    <w:p w:rsidR="00D34B5F" w:rsidRDefault="00D34B5F">
      <w:pPr>
        <w:pStyle w:val="ConsPlusNormal"/>
        <w:spacing w:before="220"/>
        <w:ind w:firstLine="540"/>
        <w:jc w:val="both"/>
      </w:pPr>
      <w:r>
        <w:t>количества граждан мужского пола, подлежащих вызову на мероприятия, связанные с призывом на военную службу, по достижении 18-летнего возраста;</w:t>
      </w:r>
    </w:p>
    <w:p w:rsidR="00D34B5F" w:rsidRDefault="00D34B5F">
      <w:pPr>
        <w:pStyle w:val="ConsPlusNormal"/>
        <w:spacing w:before="220"/>
        <w:ind w:firstLine="540"/>
        <w:jc w:val="both"/>
      </w:pPr>
      <w:r>
        <w:lastRenderedPageBreak/>
        <w:t>качественной характеристики граждан, подлежащих вызову на мероприятия, связанные с призывом на военную службу, по следующим критериям:</w:t>
      </w:r>
    </w:p>
    <w:p w:rsidR="00D34B5F" w:rsidRDefault="00D34B5F">
      <w:pPr>
        <w:pStyle w:val="ConsPlusNormal"/>
        <w:spacing w:before="220"/>
        <w:ind w:firstLine="540"/>
        <w:jc w:val="both"/>
      </w:pPr>
      <w:r>
        <w:t>годность к военной службе по состоянию здоровья;</w:t>
      </w:r>
    </w:p>
    <w:p w:rsidR="00D34B5F" w:rsidRDefault="00D34B5F">
      <w:pPr>
        <w:pStyle w:val="ConsPlusNormal"/>
        <w:spacing w:before="220"/>
        <w:ind w:firstLine="540"/>
        <w:jc w:val="both"/>
      </w:pPr>
      <w:r>
        <w:t>уровень образования;</w:t>
      </w:r>
    </w:p>
    <w:p w:rsidR="00D34B5F" w:rsidRDefault="00D34B5F">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D34B5F" w:rsidRDefault="00D34B5F">
      <w:pPr>
        <w:pStyle w:val="ConsPlusNormal"/>
        <w:spacing w:before="220"/>
        <w:ind w:firstLine="540"/>
        <w:jc w:val="both"/>
      </w:pPr>
      <w:r>
        <w:t>наличие гражданских специальностей;</w:t>
      </w:r>
    </w:p>
    <w:p w:rsidR="00D34B5F" w:rsidRDefault="00D34B5F">
      <w:pPr>
        <w:pStyle w:val="ConsPlusNormal"/>
        <w:spacing w:before="220"/>
        <w:ind w:firstLine="540"/>
        <w:jc w:val="both"/>
      </w:pPr>
      <w:r>
        <w:t>наличие судимости;</w:t>
      </w:r>
    </w:p>
    <w:p w:rsidR="00D34B5F" w:rsidRDefault="00D34B5F">
      <w:pPr>
        <w:pStyle w:val="ConsPlusNormal"/>
        <w:spacing w:before="220"/>
        <w:ind w:firstLine="540"/>
        <w:jc w:val="both"/>
      </w:pPr>
      <w:r>
        <w:t>предварительное распределение граждан по видам, родам войск Вооруженных Сил Российской Федерации, войскам национальной гвардии, воинским формированиям и органам.</w:t>
      </w:r>
    </w:p>
    <w:p w:rsidR="00D34B5F" w:rsidRDefault="00D34B5F">
      <w:pPr>
        <w:pStyle w:val="ConsPlusNormal"/>
        <w:spacing w:before="220"/>
        <w:ind w:firstLine="540"/>
        <w:jc w:val="both"/>
      </w:pPr>
      <w:r>
        <w:t>Военный комиссариат субъекта Российской Федерации с получением указаний штаба военного округа в год, предшествующий году первоначальной постановки на воинский учет:</w:t>
      </w:r>
    </w:p>
    <w:p w:rsidR="00D34B5F" w:rsidRDefault="00D34B5F">
      <w:pPr>
        <w:pStyle w:val="ConsPlusNormal"/>
        <w:jc w:val="both"/>
      </w:pPr>
      <w:r>
        <w:t xml:space="preserve">(в ред. </w:t>
      </w:r>
      <w:hyperlink r:id="rId153">
        <w:r>
          <w:rPr>
            <w:color w:val="0000FF"/>
          </w:rPr>
          <w:t>Постановления</w:t>
        </w:r>
      </w:hyperlink>
      <w:r>
        <w:t xml:space="preserve"> Правительства РФ от 16.05.2024 N 605)</w:t>
      </w:r>
    </w:p>
    <w:p w:rsidR="00D34B5F" w:rsidRDefault="00D34B5F">
      <w:pPr>
        <w:pStyle w:val="ConsPlusNormal"/>
        <w:spacing w:before="220"/>
        <w:ind w:firstLine="540"/>
        <w:jc w:val="both"/>
      </w:pPr>
      <w:r>
        <w:t>до 1 декабря согласовывает с руководителем исполнительного органа субъекта Российской Федерации в сфере охраны здоровья порядок и сроки привлечения врачей-специалистов и медицинских работников со средним медицинским образованием для медицинского освидетельствования граждан, подлежащих постановке на воинский учет,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rsidR="00D34B5F" w:rsidRDefault="00D34B5F">
      <w:pPr>
        <w:pStyle w:val="ConsPlusNormal"/>
        <w:spacing w:before="220"/>
        <w:ind w:firstLine="540"/>
        <w:jc w:val="both"/>
      </w:pPr>
      <w:r>
        <w:t>до 10 декабря представляет высшему должностному лицу субъекта Российской Федерации (председателю высшего исполнительного органа субъекта Российской Федерации) на утверждение проект решения о создании комиссий по постановке граждан на воинский учет с указанием их персонального состава,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rsidR="00D34B5F" w:rsidRDefault="00D34B5F">
      <w:pPr>
        <w:pStyle w:val="ConsPlusNormal"/>
        <w:spacing w:before="220"/>
        <w:ind w:firstLine="540"/>
        <w:jc w:val="both"/>
      </w:pPr>
      <w:r>
        <w:t>до 15 декабря:</w:t>
      </w:r>
    </w:p>
    <w:p w:rsidR="00D34B5F" w:rsidRDefault="00D34B5F">
      <w:pPr>
        <w:pStyle w:val="ConsPlusNormal"/>
        <w:spacing w:before="220"/>
        <w:ind w:firstLine="540"/>
        <w:jc w:val="both"/>
      </w:pPr>
      <w:r>
        <w:t>согласовывает с высшим должностным лицом субъекта Российской Федерации (председателем высшего исполнительного органа субъекта Российской Федерации) план проведения в военных комиссариатах инструкторско-методических сборов с врачами-специалистами, включенными в составы комиссий по постановке граждан на воинский учет;</w:t>
      </w:r>
    </w:p>
    <w:p w:rsidR="00D34B5F" w:rsidRDefault="00D34B5F">
      <w:pPr>
        <w:pStyle w:val="ConsPlusNormal"/>
        <w:spacing w:before="220"/>
        <w:ind w:firstLine="540"/>
        <w:jc w:val="both"/>
      </w:pPr>
      <w:r>
        <w:t>согласовывает с исполнительным органом субъекта Российской Федерации в сфере образования проведение мероприятий по профессиональному психологическому отбору граждан в образовательных организациях;</w:t>
      </w:r>
    </w:p>
    <w:p w:rsidR="00D34B5F" w:rsidRDefault="00D34B5F">
      <w:pPr>
        <w:pStyle w:val="ConsPlusNormal"/>
        <w:spacing w:before="220"/>
        <w:ind w:firstLine="540"/>
        <w:jc w:val="both"/>
      </w:pPr>
      <w:r>
        <w:t>до 30 апреля после обобщения, рассмотрения и анализа отчетных данных о проведенной постановке граждан на воинский учет информирует высшее должностное лицо субъекта Российской Федерации (председателя высшего исполнительного органа субъекта Российской Федерации) об итогах этой работы.</w:t>
      </w:r>
    </w:p>
    <w:p w:rsidR="00D34B5F" w:rsidRDefault="00D34B5F">
      <w:pPr>
        <w:pStyle w:val="ConsPlusNormal"/>
        <w:spacing w:before="220"/>
        <w:ind w:firstLine="540"/>
        <w:jc w:val="both"/>
      </w:pPr>
      <w:r>
        <w:lastRenderedPageBreak/>
        <w:t>По решению высшего должностного лица субъекта Российской Федерации (председателя высшего исполнительного органа субъекта Российской Федерации) организуются, обеспечиваются и проводятся в военных комиссариатах инструкторско-методические сборы с врачами-специалистами, включенными в составы комиссий по постановке граждан на воинский учет.</w:t>
      </w:r>
    </w:p>
    <w:p w:rsidR="00D34B5F" w:rsidRDefault="00D34B5F">
      <w:pPr>
        <w:pStyle w:val="ConsPlusNormal"/>
        <w:spacing w:before="220"/>
        <w:ind w:firstLine="540"/>
        <w:jc w:val="both"/>
      </w:pPr>
      <w:r>
        <w:t>Программа и сроки проведения инструкторско-методических сборов согласовываются с высшим должностным лицом субъекта Российской Федерации (председателем высшего исполнительного органа субъекта Российской Федерации) и утверждаются военным комиссаром субъекта Российской Федерации.</w:t>
      </w:r>
    </w:p>
    <w:p w:rsidR="00D34B5F" w:rsidRDefault="00D34B5F">
      <w:pPr>
        <w:pStyle w:val="ConsPlusNormal"/>
        <w:spacing w:before="220"/>
        <w:ind w:firstLine="540"/>
        <w:jc w:val="both"/>
      </w:pPr>
      <w:r>
        <w:t>Военный комиссар муниципального образования (муниципальных образований) в год, предшествующий году первоначальной постановки на воинский учет:</w:t>
      </w:r>
    </w:p>
    <w:p w:rsidR="00D34B5F" w:rsidRDefault="00D34B5F">
      <w:pPr>
        <w:pStyle w:val="ConsPlusNormal"/>
        <w:spacing w:before="220"/>
        <w:ind w:firstLine="540"/>
        <w:jc w:val="both"/>
      </w:pPr>
      <w:r>
        <w:t>до 1 сентября:</w:t>
      </w:r>
    </w:p>
    <w:p w:rsidR="00D34B5F" w:rsidRDefault="00D34B5F">
      <w:pPr>
        <w:pStyle w:val="ConsPlusNormal"/>
        <w:spacing w:before="220"/>
        <w:ind w:firstLine="540"/>
        <w:jc w:val="both"/>
      </w:pPr>
      <w:r>
        <w:t>представляет военному комиссару субъекта Российской Федерации проект плана по подготовке и проведению первоначальной постановки граждан на воинский учет, согласованный с главой муниципального образования;</w:t>
      </w:r>
    </w:p>
    <w:p w:rsidR="00D34B5F" w:rsidRDefault="00D34B5F">
      <w:pPr>
        <w:pStyle w:val="ConsPlusNormal"/>
        <w:spacing w:before="220"/>
        <w:ind w:firstLine="540"/>
        <w:jc w:val="both"/>
      </w:pPr>
      <w:r>
        <w:t xml:space="preserve">разрабатывает перечень органов местного самоуправления, на которые возложено ведение первичного воинского учета граждан, организаций (образовательных организаций), находящихся в пределах административных границ муниципального образования, по форме согласно </w:t>
      </w:r>
      <w:hyperlink w:anchor="P873">
        <w:r>
          <w:rPr>
            <w:color w:val="0000FF"/>
          </w:rPr>
          <w:t>приложению N 4</w:t>
        </w:r>
      </w:hyperlink>
      <w:r>
        <w:t>;</w:t>
      </w:r>
    </w:p>
    <w:p w:rsidR="00D34B5F" w:rsidRDefault="00D34B5F">
      <w:pPr>
        <w:pStyle w:val="ConsPlusNormal"/>
        <w:spacing w:before="220"/>
        <w:ind w:firstLine="540"/>
        <w:jc w:val="both"/>
      </w:pPr>
      <w:r>
        <w:t>до 15 сентября при отсутствии технической возможности получения сведений в электронной форме из государственного информационного ресурса, иных государственных информационных систем и информационных ресурсов запрашивает в письменной форме на бумажном носителе или в форме электронного документа, подписанного усиленной квалифицированной электронной подписью, и получает не позднее 1 ноября:</w:t>
      </w:r>
    </w:p>
    <w:p w:rsidR="00D34B5F" w:rsidRDefault="00D34B5F">
      <w:pPr>
        <w:pStyle w:val="ConsPlusNormal"/>
        <w:spacing w:before="220"/>
        <w:ind w:firstLine="540"/>
        <w:jc w:val="both"/>
      </w:pPr>
      <w:r>
        <w:t xml:space="preserve">от органов внутренних дел - сведения о гражданах, состоящих на воинском учете, необходимые для занесения в документы воинского учета, по форме согласно </w:t>
      </w:r>
      <w:hyperlink w:anchor="P937">
        <w:r>
          <w:rPr>
            <w:color w:val="0000FF"/>
          </w:rPr>
          <w:t>приложению N 5</w:t>
        </w:r>
      </w:hyperlink>
      <w:r>
        <w:t>;</w:t>
      </w:r>
    </w:p>
    <w:p w:rsidR="00D34B5F" w:rsidRDefault="00D34B5F">
      <w:pPr>
        <w:pStyle w:val="ConsPlusNormal"/>
        <w:spacing w:before="220"/>
        <w:ind w:firstLine="540"/>
        <w:jc w:val="both"/>
      </w:pPr>
      <w:r>
        <w:t xml:space="preserve">от органов местного самоуправления - сведения о гражданах, подлежащих первоначальной постановке на воинский учет, по форме согласно </w:t>
      </w:r>
      <w:hyperlink w:anchor="P1027">
        <w:r>
          <w:rPr>
            <w:color w:val="0000FF"/>
          </w:rPr>
          <w:t>приложению N 6</w:t>
        </w:r>
      </w:hyperlink>
      <w:r>
        <w:t>;</w:t>
      </w:r>
    </w:p>
    <w:p w:rsidR="00D34B5F" w:rsidRDefault="00D34B5F">
      <w:pPr>
        <w:pStyle w:val="ConsPlusNormal"/>
        <w:spacing w:before="220"/>
        <w:ind w:firstLine="540"/>
        <w:jc w:val="both"/>
      </w:pPr>
      <w:r>
        <w:t xml:space="preserve">от организаций (образовательных организаций) - сведения о гражданах, подлежащих первоначальной постановке на воинский учет, по форме согласно </w:t>
      </w:r>
      <w:hyperlink w:anchor="P1027">
        <w:r>
          <w:rPr>
            <w:color w:val="0000FF"/>
          </w:rPr>
          <w:t>приложению N 6</w:t>
        </w:r>
      </w:hyperlink>
      <w:r>
        <w:t xml:space="preserve"> и заполненные анкеты на этих граждан по форме согласно </w:t>
      </w:r>
      <w:hyperlink w:anchor="P1133">
        <w:r>
          <w:rPr>
            <w:color w:val="0000FF"/>
          </w:rPr>
          <w:t>приложению N 7</w:t>
        </w:r>
      </w:hyperlink>
      <w:r>
        <w:t>;</w:t>
      </w:r>
    </w:p>
    <w:p w:rsidR="00D34B5F" w:rsidRDefault="00D34B5F">
      <w:pPr>
        <w:pStyle w:val="ConsPlusNormal"/>
        <w:spacing w:before="220"/>
        <w:ind w:firstLine="540"/>
        <w:jc w:val="both"/>
      </w:pPr>
      <w:r>
        <w:t>до 20 сентября при отсутствии технической возможности получения сведений в электронной форме из государственного информационного ресурса, иных государственных информационных систем и информационных ресурсов запрашивает в письменной форме на бумажном носителе или в форме электронного документа, подписанного усиленной квалифицированной электронной подписью, и получает не позднее 5 ноября:</w:t>
      </w:r>
    </w:p>
    <w:p w:rsidR="00D34B5F" w:rsidRDefault="00D34B5F">
      <w:pPr>
        <w:pStyle w:val="ConsPlusNormal"/>
        <w:spacing w:before="220"/>
        <w:ind w:firstLine="540"/>
        <w:jc w:val="both"/>
      </w:pPr>
      <w:r>
        <w:t xml:space="preserve">от медицинских организаций независимо от организационно-правовой формы -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медицинские карты пациентов, получающих медицинскую помощь в амбулаторных условиях,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медицинские документы), а также иные сведения, необходимые для проведения медицинского </w:t>
      </w:r>
      <w:r>
        <w:lastRenderedPageBreak/>
        <w:t>освидетельствования граждан, подлежащих постановке на воинский учет;</w:t>
      </w:r>
    </w:p>
    <w:p w:rsidR="00D34B5F" w:rsidRDefault="00D34B5F">
      <w:pPr>
        <w:pStyle w:val="ConsPlusNormal"/>
        <w:spacing w:before="220"/>
        <w:ind w:firstLine="540"/>
        <w:jc w:val="both"/>
      </w:pPr>
      <w:r>
        <w:t>от федеральных государственных учреждений медико-социальной экспертизы - сведения о лицах, признанных инвалидами, а также медицинские документы, послужившие основанием для признания их инвалидами;</w:t>
      </w:r>
    </w:p>
    <w:p w:rsidR="00D34B5F" w:rsidRDefault="00D34B5F">
      <w:pPr>
        <w:pStyle w:val="ConsPlusNormal"/>
        <w:spacing w:before="220"/>
        <w:ind w:firstLine="540"/>
        <w:jc w:val="both"/>
      </w:pPr>
      <w:r>
        <w:t>от центров психолого-педагогической, медицинской и социальной помощи, специальных учебно-воспитательных учреждений открытого и закрытого типов, организаций, осуществляющих образовательную деятельность по адаптированным основным общеобразовательным программам, - педагогические характеристики и медицинские документы, характеризующие состояние их здоровья;</w:t>
      </w:r>
    </w:p>
    <w:p w:rsidR="00D34B5F" w:rsidRDefault="00D34B5F">
      <w:pPr>
        <w:pStyle w:val="ConsPlusNormal"/>
        <w:spacing w:before="220"/>
        <w:ind w:firstLine="540"/>
        <w:jc w:val="both"/>
      </w:pPr>
      <w:r>
        <w:t>от федеральных судов и мировых судей - списки лиц, в отношении которых вступили в законную силу приговоры;</w:t>
      </w:r>
    </w:p>
    <w:p w:rsidR="00D34B5F" w:rsidRDefault="00D34B5F">
      <w:pPr>
        <w:pStyle w:val="ConsPlusNormal"/>
        <w:spacing w:before="220"/>
        <w:ind w:firstLine="540"/>
        <w:jc w:val="both"/>
      </w:pPr>
      <w:r>
        <w:t>от органов местного самоуправления - сведения о должностных лицах для включения в состав комиссии по постановке граждан на воинский учет;</w:t>
      </w:r>
    </w:p>
    <w:p w:rsidR="00D34B5F" w:rsidRDefault="00D34B5F">
      <w:pPr>
        <w:pStyle w:val="ConsPlusNormal"/>
        <w:spacing w:before="220"/>
        <w:ind w:firstLine="540"/>
        <w:jc w:val="both"/>
      </w:pPr>
      <w:r>
        <w:t>от исполнительного органа субъекта Российской Федерации в сфере охраны здоровья или медицинских организаций, находящихся в его ведении, - сведения о врачах-специалистах и медицинских работниках со средним медицинским образованием для включения в состав комиссии по постановке граждан на воинский учет;</w:t>
      </w:r>
    </w:p>
    <w:p w:rsidR="00D34B5F" w:rsidRDefault="00D34B5F">
      <w:pPr>
        <w:pStyle w:val="ConsPlusNormal"/>
        <w:spacing w:before="220"/>
        <w:ind w:firstLine="540"/>
        <w:jc w:val="both"/>
      </w:pPr>
      <w:r>
        <w:t>до 1 октября представляет заявку в военный комиссариат субъекта Российской Федерации на определение перечня медицинских организаций, в которых будет проводиться медицинское освидетельствование граждан в период работы комиссии по постановке граждан на воинский учет, а также на выделение врачей-специалистов и медицинских работников со средним медицинским образованием для проведения медицинского освидетельствования граждан при первоначальной постановке граждан на воинский учет. Кроме того, выясняет, какие врачи-специалисты отсутствуют для проведения медицинского освидетельствования. В случае отсутствия врачей-специалистов докладывает военному комиссару субъекта Российской Федерации о том, какие специалисты отсутствуют;</w:t>
      </w:r>
    </w:p>
    <w:p w:rsidR="00D34B5F" w:rsidRDefault="00D34B5F">
      <w:pPr>
        <w:pStyle w:val="ConsPlusNormal"/>
        <w:spacing w:before="220"/>
        <w:ind w:firstLine="540"/>
        <w:jc w:val="both"/>
      </w:pPr>
      <w:r>
        <w:t>до 1 декабря представляет военному комиссару субъекта Российской Федерации предложения по персональному составу членов комиссии по постановке граждан на воинский учет, согласованные с руководителем исполнительного органа субъекта Российской Федерации в сфере охраны здоровья и главой муниципального образования;</w:t>
      </w:r>
    </w:p>
    <w:p w:rsidR="00D34B5F" w:rsidRDefault="00D34B5F">
      <w:pPr>
        <w:pStyle w:val="ConsPlusNormal"/>
        <w:spacing w:before="220"/>
        <w:ind w:firstLine="540"/>
        <w:jc w:val="both"/>
      </w:pPr>
      <w:r>
        <w:t>до 15 декабря в целях выявления граждан, подлежащих постановке на воинский учет, осуществляет сверку сведений, представленных организациями (образовательными организациями), и проверяет с выездом в организации (образовательные организации) или с приглашением в военный комиссариат должностных лиц организаций (образовательных организаций), отвечающих за ведение воинского учета, соответствие данных учетных документов, которые ведутся по месту работы (учебы) граждан, с представленными в военный комиссариат списками.</w:t>
      </w:r>
    </w:p>
    <w:p w:rsidR="00D34B5F" w:rsidRDefault="00D34B5F">
      <w:pPr>
        <w:pStyle w:val="ConsPlusNormal"/>
        <w:spacing w:before="220"/>
        <w:ind w:firstLine="540"/>
        <w:jc w:val="both"/>
      </w:pPr>
      <w:r>
        <w:t>Сверка сведений в образовательных организациях может осуществляться с проверкой личных дел учащихся.</w:t>
      </w:r>
    </w:p>
    <w:p w:rsidR="00D34B5F" w:rsidRDefault="00D34B5F">
      <w:pPr>
        <w:pStyle w:val="ConsPlusNormal"/>
        <w:spacing w:before="220"/>
        <w:ind w:firstLine="540"/>
        <w:jc w:val="both"/>
      </w:pPr>
      <w:r>
        <w:t xml:space="preserve">При выявлении лиц, не внесенных в списки, предусмотренные </w:t>
      </w:r>
      <w:hyperlink w:anchor="P1027">
        <w:r>
          <w:rPr>
            <w:color w:val="0000FF"/>
          </w:rPr>
          <w:t>приложением N 6</w:t>
        </w:r>
      </w:hyperlink>
      <w:r>
        <w:t xml:space="preserve"> к настоящему Положению, запрашивает у органов внутренних дел и организаций (образовательных организаций) сведения, предусмотренные </w:t>
      </w:r>
      <w:hyperlink w:anchor="P937">
        <w:r>
          <w:rPr>
            <w:color w:val="0000FF"/>
          </w:rPr>
          <w:t>приложением N 5</w:t>
        </w:r>
      </w:hyperlink>
      <w:r>
        <w:t xml:space="preserve"> к настоящему Положению, для включения таких лиц в сводный список.</w:t>
      </w:r>
    </w:p>
    <w:p w:rsidR="00D34B5F" w:rsidRDefault="00D34B5F">
      <w:pPr>
        <w:pStyle w:val="ConsPlusNormal"/>
        <w:spacing w:before="220"/>
        <w:ind w:firstLine="540"/>
        <w:jc w:val="both"/>
      </w:pPr>
      <w:r>
        <w:t>При этом информация о месте работы (учебы), занимаемой должности (курсе, классе) и фактическом месте проживания запрашивается у организации (образовательной организации).</w:t>
      </w:r>
    </w:p>
    <w:p w:rsidR="00D34B5F" w:rsidRDefault="00D34B5F">
      <w:pPr>
        <w:pStyle w:val="ConsPlusNormal"/>
        <w:spacing w:before="220"/>
        <w:ind w:firstLine="540"/>
        <w:jc w:val="both"/>
      </w:pPr>
      <w:r>
        <w:lastRenderedPageBreak/>
        <w:t>В запросе военного комиссариата об уточнении информации о регистрации гражданина по месту жительства (месту пребывания) указываются фамилия, имя, отчество гражданина, дата рождения, серия и номер его паспорта;</w:t>
      </w:r>
    </w:p>
    <w:p w:rsidR="00D34B5F" w:rsidRDefault="00D34B5F">
      <w:pPr>
        <w:pStyle w:val="ConsPlusNormal"/>
        <w:spacing w:before="220"/>
        <w:ind w:firstLine="540"/>
        <w:jc w:val="both"/>
      </w:pPr>
      <w:r>
        <w:t>до 25 декабря:</w:t>
      </w:r>
    </w:p>
    <w:p w:rsidR="00D34B5F" w:rsidRDefault="00D34B5F">
      <w:pPr>
        <w:pStyle w:val="ConsPlusNormal"/>
        <w:spacing w:before="220"/>
        <w:ind w:firstLine="540"/>
        <w:jc w:val="both"/>
      </w:pPr>
      <w:r>
        <w:t xml:space="preserve">формирует в реестре воинского учета сводный список граждан, подлежащих первоначальной постановке на воинский учет, и списки граждан по дням их явки на мероприятия, связанные с первоначальной постановкой на воинский учет, на основании сведений об указанных гражданах, содержащихся в государственном информационном ресурсе, иных государственных информационных системах и информационных ресурсах, а при отсутствии такой возможности - на основании сведений, представленных органами внутренних дел, органами местного самоуправления и организациями (образовательными организациями), по формам, предусмотренным </w:t>
      </w:r>
      <w:hyperlink w:anchor="P937">
        <w:r>
          <w:rPr>
            <w:color w:val="0000FF"/>
          </w:rPr>
          <w:t>приложениями N 5</w:t>
        </w:r>
      </w:hyperlink>
      <w:r>
        <w:t xml:space="preserve"> и </w:t>
      </w:r>
      <w:hyperlink w:anchor="P1027">
        <w:r>
          <w:rPr>
            <w:color w:val="0000FF"/>
          </w:rPr>
          <w:t>6</w:t>
        </w:r>
      </w:hyperlink>
      <w:r>
        <w:t xml:space="preserve"> к настоящему Положению соответственно;</w:t>
      </w:r>
    </w:p>
    <w:p w:rsidR="00D34B5F" w:rsidRDefault="00D34B5F">
      <w:pPr>
        <w:pStyle w:val="ConsPlusNormal"/>
        <w:spacing w:before="220"/>
        <w:ind w:firstLine="540"/>
        <w:jc w:val="both"/>
      </w:pPr>
      <w:r>
        <w:t>разрабатывает график работы комиссии (комиссий) по постановке граждан на воинский учет.</w:t>
      </w:r>
    </w:p>
    <w:p w:rsidR="00D34B5F" w:rsidRDefault="00D34B5F">
      <w:pPr>
        <w:pStyle w:val="ConsPlusNormal"/>
        <w:spacing w:before="220"/>
        <w:ind w:firstLine="540"/>
        <w:jc w:val="both"/>
      </w:pPr>
      <w:r>
        <w:t>Первоначальная постановка гражданина на воинский учет осуществляется путем включения соответствующих сведений в реестр воинского учета.</w:t>
      </w:r>
    </w:p>
    <w:p w:rsidR="00D34B5F" w:rsidRDefault="00D34B5F">
      <w:pPr>
        <w:pStyle w:val="ConsPlusNormal"/>
        <w:spacing w:before="220"/>
        <w:ind w:firstLine="540"/>
        <w:jc w:val="both"/>
      </w:pPr>
      <w:r>
        <w:t>Первоначальная постановка гражданина на воинский учет может осуществляться без его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и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D34B5F" w:rsidRDefault="00D34B5F">
      <w:pPr>
        <w:pStyle w:val="ConsPlusNormal"/>
        <w:spacing w:before="220"/>
        <w:ind w:firstLine="540"/>
        <w:jc w:val="both"/>
      </w:pPr>
      <w:r>
        <w:t>При наличии у военных комиссариатов соответствующих оснований зачисление в запас граждан, подлежащих первоначальной постановке на воинский учет,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и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D34B5F" w:rsidRDefault="00D34B5F">
      <w:pPr>
        <w:pStyle w:val="ConsPlusNormal"/>
        <w:spacing w:before="220"/>
        <w:ind w:firstLine="540"/>
        <w:jc w:val="both"/>
      </w:pPr>
      <w:r>
        <w:t>При постановке на воинский учет граждан, подлежащих первоначальной постановке на воинский учет, без личной явки в военный комиссариат их оповещение об этом осуществляется автоматически через реестр воинского учета в электронной форме с использованием портала государственных и муниципальных услуг (функций). При этом такие граждане могут представить необходимые документы для осуществления первоначальной постановки на воинский учет при личной явке в военный комиссариат либо с использованием личного кабинета на портале государственных и муниципальных услуг (функций).</w:t>
      </w:r>
    </w:p>
    <w:p w:rsidR="00D34B5F" w:rsidRDefault="00D34B5F">
      <w:pPr>
        <w:pStyle w:val="ConsPlusNormal"/>
        <w:spacing w:before="220"/>
        <w:ind w:firstLine="540"/>
        <w:jc w:val="both"/>
      </w:pPr>
      <w:r>
        <w:t xml:space="preserve">Гражданам, подлежащим первоначальной постановке на воинский учет и поставленным на воинский учет без личной явки в военный комиссариат, при необходимости могут направляться повестки для сверки сведений, полученных из реестра воинского учета, информационных систем </w:t>
      </w:r>
      <w:r>
        <w:lastRenderedPageBreak/>
        <w:t>и информационных ресурсов, сведений, полученных на основании запросов, проведения мероприятий по медицинскому освидетельствованию и медицинскому обследованию, по профессиональному психологическому отбору граждан, а также для получения документов воинского учета. Такие граждане обязаны явиться в указанные в повестке военного комиссариата время и место для проведения мероприятий.</w:t>
      </w:r>
    </w:p>
    <w:p w:rsidR="00D34B5F" w:rsidRDefault="00D34B5F">
      <w:pPr>
        <w:pStyle w:val="ConsPlusNormal"/>
        <w:spacing w:before="220"/>
        <w:ind w:firstLine="540"/>
        <w:jc w:val="both"/>
      </w:pPr>
      <w:r>
        <w:t xml:space="preserve">Повестки гражданам, подлежащим первоначальной постановке на воинский учет и поставленным на воинский учет без личной явки в военный комиссариат, направляются в письменной форме в соответствии с </w:t>
      </w:r>
      <w:hyperlink w:anchor="P669">
        <w:r>
          <w:rPr>
            <w:color w:val="0000FF"/>
          </w:rPr>
          <w:t>приложением N 1(1)</w:t>
        </w:r>
      </w:hyperlink>
      <w:r>
        <w:t xml:space="preserve"> к настоящему Положению и дублируются в электронной форме. Управление формированием и рассылкой повесток в электронной форме осуществляется военными комиссариатами в автоматизированном режиме с использованием реестра воинского учета. Повестки считаются врученными в порядке, предусмотренном </w:t>
      </w:r>
      <w:hyperlink w:anchor="P144">
        <w:r>
          <w:rPr>
            <w:color w:val="0000FF"/>
          </w:rPr>
          <w:t>пунктом 16(2)</w:t>
        </w:r>
      </w:hyperlink>
      <w:r>
        <w:t xml:space="preserve"> настоящего Положения.</w:t>
      </w:r>
    </w:p>
    <w:p w:rsidR="00D34B5F" w:rsidRDefault="00D34B5F">
      <w:pPr>
        <w:pStyle w:val="ConsPlusNormal"/>
        <w:spacing w:before="220"/>
        <w:ind w:firstLine="540"/>
        <w:jc w:val="both"/>
      </w:pPr>
      <w:r>
        <w:t>Оповещение граждан, подлежащих постановке на воинский учет, осуществляется на протяжении всего периода подготовки и проведения мероприятий, связанных с первоначальной постановкой граждан на воинский учет.</w:t>
      </w:r>
    </w:p>
    <w:p w:rsidR="00D34B5F" w:rsidRDefault="00D34B5F">
      <w:pPr>
        <w:pStyle w:val="ConsPlusNormal"/>
        <w:spacing w:before="220"/>
        <w:ind w:firstLine="540"/>
        <w:jc w:val="both"/>
      </w:pPr>
      <w:r>
        <w:t>В целях организованного проведения первоначальной постановки граждан на воинский учет военным комиссаром по согласованию с руководителями организаций, осуществляющих образовательную деятельность, муниципального образования назначается день явки на медицинское освидетельствование и заседание комиссии по постановке граждан на воинский учет, а также время и место проведения профессионального психологического отбора.</w:t>
      </w:r>
    </w:p>
    <w:p w:rsidR="00D34B5F" w:rsidRDefault="00D34B5F">
      <w:pPr>
        <w:pStyle w:val="ConsPlusNormal"/>
        <w:spacing w:before="220"/>
        <w:ind w:firstLine="540"/>
        <w:jc w:val="both"/>
      </w:pPr>
      <w:r>
        <w:t>При этом для оформления документов воинского учета, в том числе в форме электронного документа, при отсутствии соответствующих сведений в государственном информационном ресурсе гражданином представляются следующие документы:</w:t>
      </w:r>
    </w:p>
    <w:p w:rsidR="00D34B5F" w:rsidRDefault="00D34B5F">
      <w:pPr>
        <w:pStyle w:val="ConsPlusNormal"/>
        <w:spacing w:before="220"/>
        <w:ind w:firstLine="540"/>
        <w:jc w:val="both"/>
      </w:pPr>
      <w:r>
        <w:t>паспорт, свидетельство о рождении;</w:t>
      </w:r>
    </w:p>
    <w:p w:rsidR="00D34B5F" w:rsidRDefault="00D34B5F">
      <w:pPr>
        <w:pStyle w:val="ConsPlusNormal"/>
        <w:spacing w:before="220"/>
        <w:ind w:firstLine="540"/>
        <w:jc w:val="both"/>
      </w:pPr>
      <w:r>
        <w:t>свидетельство о регистрации по месту жительства (пребывания) - при наличии;</w:t>
      </w:r>
    </w:p>
    <w:p w:rsidR="00D34B5F" w:rsidRDefault="00D34B5F">
      <w:pPr>
        <w:pStyle w:val="ConsPlusNormal"/>
        <w:spacing w:before="220"/>
        <w:ind w:firstLine="540"/>
        <w:jc w:val="both"/>
      </w:pPr>
      <w:r>
        <w:t>справка с места работы или учебы;</w:t>
      </w:r>
    </w:p>
    <w:p w:rsidR="00D34B5F" w:rsidRDefault="00D34B5F">
      <w:pPr>
        <w:pStyle w:val="ConsPlusNormal"/>
        <w:spacing w:before="220"/>
        <w:ind w:firstLine="540"/>
        <w:jc w:val="both"/>
      </w:pPr>
      <w:r>
        <w:t>документ об образовании и (или) о квалификации;</w:t>
      </w:r>
    </w:p>
    <w:p w:rsidR="00D34B5F" w:rsidRDefault="00D34B5F">
      <w:pPr>
        <w:pStyle w:val="ConsPlusNormal"/>
        <w:spacing w:before="220"/>
        <w:ind w:firstLine="540"/>
        <w:jc w:val="both"/>
      </w:pPr>
      <w:r>
        <w:t>медицинские документы о состоянии здоровья (при наличии жалоб гражданина);</w:t>
      </w:r>
    </w:p>
    <w:p w:rsidR="00D34B5F" w:rsidRDefault="00D34B5F">
      <w:pPr>
        <w:pStyle w:val="ConsPlusNormal"/>
        <w:spacing w:before="220"/>
        <w:ind w:firstLine="540"/>
        <w:jc w:val="both"/>
      </w:pPr>
      <w:r>
        <w:t>для гражданина, имеющего первый спортивный разряд или спортивное звание по военно-прикладному виду спорта, - соответствующее удостоверение;</w:t>
      </w:r>
    </w:p>
    <w:p w:rsidR="00D34B5F" w:rsidRDefault="00D34B5F">
      <w:pPr>
        <w:pStyle w:val="ConsPlusNormal"/>
        <w:spacing w:before="220"/>
        <w:ind w:firstLine="540"/>
        <w:jc w:val="both"/>
      </w:pPr>
      <w:r>
        <w:t>для гражданина, прошедшего подготовку в военно-патриотических молодежных и детских объединениях, общественно-государственных организациях, - справка (удостоверение) о прохождении подготовки в этих объединениях (организациях);</w:t>
      </w:r>
    </w:p>
    <w:p w:rsidR="00D34B5F" w:rsidRDefault="00D34B5F">
      <w:pPr>
        <w:pStyle w:val="ConsPlusNormal"/>
        <w:spacing w:before="220"/>
        <w:ind w:firstLine="540"/>
        <w:jc w:val="both"/>
      </w:pPr>
      <w:r>
        <w:t>фотографии размером 3 x 4 - 6 штук.</w:t>
      </w:r>
    </w:p>
    <w:p w:rsidR="00D34B5F" w:rsidRDefault="00D34B5F">
      <w:pPr>
        <w:pStyle w:val="ConsPlusNormal"/>
        <w:spacing w:before="220"/>
        <w:ind w:firstLine="540"/>
        <w:jc w:val="both"/>
      </w:pPr>
      <w:r>
        <w:t xml:space="preserve">Медицинское освидетельствование граждан при первоначальной постановке на воинский учет проводится в соответствии с </w:t>
      </w:r>
      <w:hyperlink r:id="rId154">
        <w:r>
          <w:rPr>
            <w:color w:val="0000FF"/>
          </w:rPr>
          <w:t>Положением</w:t>
        </w:r>
      </w:hyperlink>
      <w:r>
        <w:t xml:space="preserve"> о военно-врачебной экспертизе, утвержденным постановлением Правительства Российской Федерации от 4 июля 2013 г. N 565 "Об утверждении Положения о военно-врачебной экспертизе", в том числе с использованием государственной информационной системы в сфере здравоохранения субъекта Российской Федерации и сведений государственного информационного ресурса, а также иных ведомственных информационных систем Министерства обороны Российской Федерации.</w:t>
      </w:r>
    </w:p>
    <w:p w:rsidR="00D34B5F" w:rsidRDefault="00D34B5F">
      <w:pPr>
        <w:pStyle w:val="ConsPlusNormal"/>
        <w:spacing w:before="220"/>
        <w:ind w:firstLine="540"/>
        <w:jc w:val="both"/>
      </w:pPr>
      <w:r>
        <w:t xml:space="preserve">Заявление о проведении заочного медицинского освидетельствования может быть </w:t>
      </w:r>
      <w:r>
        <w:lastRenderedPageBreak/>
        <w:t>направлено гражданином в военный комиссариат с использованием портала государственных и муниципальных услуг (функций).</w:t>
      </w:r>
    </w:p>
    <w:p w:rsidR="00D34B5F" w:rsidRDefault="00D34B5F">
      <w:pPr>
        <w:pStyle w:val="ConsPlusNormal"/>
        <w:spacing w:before="220"/>
        <w:ind w:firstLine="540"/>
        <w:jc w:val="both"/>
      </w:pPr>
      <w:r>
        <w:t>Проведение мероприятий по профессиональному психологическому отбору с гражданами при первоначальной постановке на воинский учет организуется военным комиссариатом.</w:t>
      </w:r>
    </w:p>
    <w:p w:rsidR="00D34B5F" w:rsidRDefault="00D34B5F">
      <w:pPr>
        <w:pStyle w:val="ConsPlusNormal"/>
        <w:spacing w:before="220"/>
        <w:ind w:firstLine="540"/>
        <w:jc w:val="both"/>
      </w:pPr>
      <w:r>
        <w:t>Мероприятия по профессиональному психологическому отбору с гражданами, обучающимися в образовательных организациях, по согласованию с руководителями образовательных организаций могут проводиться заблаговременно.</w:t>
      </w:r>
    </w:p>
    <w:p w:rsidR="00D34B5F" w:rsidRDefault="00D34B5F">
      <w:pPr>
        <w:pStyle w:val="ConsPlusNormal"/>
        <w:spacing w:before="220"/>
        <w:ind w:firstLine="540"/>
        <w:jc w:val="both"/>
      </w:pPr>
      <w:r>
        <w:t>По результатам профессионального психологического отбора выносится заключение о профессиональной пригодности граждан к подготовке (обучению) по военно-учетным специальностям, военной службе на воинских должностях, обучению в военных образовательных организациях высшего образования, поступлению на военную службу по контракту и выработке рекомендаций по их отбору для подготовки (обучения) по военно-учетным специальностям и распределению по воинским должностям.</w:t>
      </w:r>
    </w:p>
    <w:p w:rsidR="00D34B5F" w:rsidRDefault="00D34B5F">
      <w:pPr>
        <w:pStyle w:val="ConsPlusNormal"/>
        <w:spacing w:before="220"/>
        <w:ind w:firstLine="540"/>
        <w:jc w:val="both"/>
      </w:pPr>
      <w:r>
        <w:t xml:space="preserve">Проведение мероприятий по медицинскому обследованию (лечению) при первоначальной постановке на воинский учет граждан осуществляется медицинскими организациями по направлению военного комиссариата по форме согласно </w:t>
      </w:r>
      <w:hyperlink w:anchor="P1289">
        <w:r>
          <w:rPr>
            <w:color w:val="0000FF"/>
          </w:rPr>
          <w:t>приложению N 9</w:t>
        </w:r>
      </w:hyperlink>
      <w:r>
        <w:t>. Направление подписывается военным комиссаром и заверяется печатью военного комиссариата. Гражданину вручается повестка о явке на повторное медицинское освидетельствование и заседание комиссии по постановке граждан на воинский учет с учетом предполагаемого срока завершения указанного обследования.</w:t>
      </w:r>
    </w:p>
    <w:p w:rsidR="00D34B5F" w:rsidRDefault="00D34B5F">
      <w:pPr>
        <w:pStyle w:val="ConsPlusNormal"/>
        <w:spacing w:before="220"/>
        <w:ind w:firstLine="540"/>
        <w:jc w:val="both"/>
      </w:pPr>
      <w:r>
        <w:t xml:space="preserve">При направлении гражданина на медицинское обследование (лечение) при необходимости ему выдается извещение по форме согласно </w:t>
      </w:r>
      <w:hyperlink w:anchor="P1336">
        <w:r>
          <w:rPr>
            <w:color w:val="0000FF"/>
          </w:rPr>
          <w:t>приложению N 10</w:t>
        </w:r>
      </w:hyperlink>
      <w:r>
        <w:t>.</w:t>
      </w:r>
    </w:p>
    <w:p w:rsidR="00D34B5F" w:rsidRDefault="00D34B5F">
      <w:pPr>
        <w:pStyle w:val="ConsPlusNormal"/>
        <w:spacing w:before="220"/>
        <w:ind w:firstLine="540"/>
        <w:jc w:val="both"/>
      </w:pPr>
      <w:r>
        <w:t>В конце каждого рабочего дня председатель комиссии по постановке граждан на воинский учет обязан лично проверить, все ли граждане, которые были вызваны, явились на заседание комиссии, принять меры по установлению причин неявки граждан и повторному их вызову на заседание комиссии (организации их розыска).</w:t>
      </w:r>
    </w:p>
    <w:p w:rsidR="00D34B5F" w:rsidRDefault="00D34B5F">
      <w:pPr>
        <w:pStyle w:val="ConsPlusNormal"/>
        <w:spacing w:before="220"/>
        <w:ind w:firstLine="540"/>
        <w:jc w:val="both"/>
      </w:pPr>
      <w:r>
        <w:t>По завершении работы комиссии по постановке граждан на воинский учет военный комиссар в 10-дневный срок информирует главу муниципального образования (глав муниципальных образований) об итогах первоначальной постановки граждан на воинский учет, составляет и согласовывает с ним (с ними) графики вызова в военный комиссариат должностных лиц организаций (образовательных организаций) для проведения в апреле - июне сверки имеющихся в военном комиссариате учетных данных на граждан, первоначально поставленных на воинский учет, с учетными данными этих организаций.</w:t>
      </w:r>
    </w:p>
    <w:p w:rsidR="00D34B5F" w:rsidRDefault="00D34B5F">
      <w:pPr>
        <w:pStyle w:val="ConsPlusNormal"/>
        <w:spacing w:before="220"/>
        <w:ind w:firstLine="540"/>
        <w:jc w:val="both"/>
      </w:pPr>
      <w:r>
        <w:t xml:space="preserve">По результатам сверки составляется акт по форме согласно </w:t>
      </w:r>
      <w:hyperlink w:anchor="P1398">
        <w:r>
          <w:rPr>
            <w:color w:val="0000FF"/>
          </w:rPr>
          <w:t>приложению N 11</w:t>
        </w:r>
      </w:hyperlink>
      <w:r>
        <w:t>.</w:t>
      </w:r>
    </w:p>
    <w:p w:rsidR="00D34B5F" w:rsidRDefault="00D34B5F">
      <w:pPr>
        <w:pStyle w:val="ConsPlusNormal"/>
        <w:spacing w:before="220"/>
        <w:ind w:firstLine="540"/>
        <w:jc w:val="both"/>
      </w:pPr>
      <w:r>
        <w:t>Первоначальная постановка на воинский учет граждан женского пола после получения ими военно-учетной специальности, граждан мужского пола, не поставленных по каким-либо причинам на воинский учет в установленные сроки, а также лиц, приобретших гражданство Российской Федерации, осуществляется военными комиссариатами в течение всего календарного года, в том числе путем включения соответствующих сведений в реестр воинского учета. Заседание комиссии по постановке граждан на воинский учет по рассмотрению вопроса о первоначальной постановке этих граждан на воинский учет после 31 марта проводится, как правило, не реже 2 раз в месяц.</w:t>
      </w:r>
    </w:p>
    <w:p w:rsidR="00D34B5F" w:rsidRDefault="00D34B5F">
      <w:pPr>
        <w:pStyle w:val="ConsPlusNormal"/>
        <w:spacing w:before="220"/>
        <w:ind w:firstLine="540"/>
        <w:jc w:val="both"/>
      </w:pPr>
      <w:r>
        <w:t xml:space="preserve">Первоначальная постановка на воинский учет граждан, постоянно проживающих за пределами Российской Федерации и изъявивших желание проходить военную службу по призыву на воинских должностях, подлежащих замещению солдатами, матросами, сержантами и старшинами в Вооруженных Силах Российской Федерации, войсках национальной гвардии, </w:t>
      </w:r>
      <w:r>
        <w:lastRenderedPageBreak/>
        <w:t>воинских формированиях и органах, осуществляется военными комиссариатами по месту пребывания указанных граждан при условии заключения и ратификации Российской Федерацией соответствующих международных договоров.</w:t>
      </w:r>
    </w:p>
    <w:p w:rsidR="00D34B5F" w:rsidRDefault="00D34B5F">
      <w:pPr>
        <w:pStyle w:val="ConsPlusNormal"/>
        <w:spacing w:before="220"/>
        <w:ind w:firstLine="540"/>
        <w:jc w:val="both"/>
      </w:pPr>
      <w:r>
        <w:t>Комиссия по постановке граждан на воинский учет принимает решение о постановке гражданина на воинский учет либо вносит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D34B5F" w:rsidRDefault="00D34B5F">
      <w:pPr>
        <w:pStyle w:val="ConsPlusNormal"/>
        <w:jc w:val="both"/>
      </w:pPr>
      <w:r>
        <w:t xml:space="preserve">(п. 34 в ред. </w:t>
      </w:r>
      <w:hyperlink r:id="rId155">
        <w:r>
          <w:rPr>
            <w:color w:val="0000FF"/>
          </w:rPr>
          <w:t>Постановления</w:t>
        </w:r>
      </w:hyperlink>
      <w:r>
        <w:t xml:space="preserve"> Правительства РФ от 25.07.2023 N 1211)</w:t>
      </w:r>
    </w:p>
    <w:p w:rsidR="00D34B5F" w:rsidRDefault="00D34B5F">
      <w:pPr>
        <w:pStyle w:val="ConsPlusNormal"/>
        <w:ind w:firstLine="540"/>
        <w:jc w:val="both"/>
      </w:pPr>
    </w:p>
    <w:p w:rsidR="00D34B5F" w:rsidRDefault="00D34B5F">
      <w:pPr>
        <w:pStyle w:val="ConsPlusTitle"/>
        <w:jc w:val="center"/>
        <w:outlineLvl w:val="1"/>
      </w:pPr>
      <w:r>
        <w:t>V. ПОРЯДОК И ОСОБЕННОСТИ ВОИНСКОГО</w:t>
      </w:r>
    </w:p>
    <w:p w:rsidR="00D34B5F" w:rsidRDefault="00D34B5F">
      <w:pPr>
        <w:pStyle w:val="ConsPlusTitle"/>
        <w:jc w:val="center"/>
      </w:pPr>
      <w:r>
        <w:t>УЧЕТА ГРАЖДАН, ПРОХОДЯЩИХ СЛУЖБУ В ВОЙСКАХ НАЦИОНАЛЬНОЙ</w:t>
      </w:r>
    </w:p>
    <w:p w:rsidR="00D34B5F" w:rsidRDefault="00D34B5F">
      <w:pPr>
        <w:pStyle w:val="ConsPlusTitle"/>
        <w:jc w:val="center"/>
      </w:pPr>
      <w:r>
        <w:t>ГВАРДИИ, ГОСУДАРСТВЕННОЙ ПРОТИВОПОЖАРНОЙ СЛУЖБЕ, ОРГАНАХ</w:t>
      </w:r>
    </w:p>
    <w:p w:rsidR="00D34B5F" w:rsidRDefault="00D34B5F">
      <w:pPr>
        <w:pStyle w:val="ConsPlusTitle"/>
        <w:jc w:val="center"/>
      </w:pPr>
      <w:r>
        <w:t>ВНУТРЕННИХ ДЕЛ, ОРГАНАХ ПРИНУДИТЕЛЬНОГО ИСПОЛНЕНИЯ</w:t>
      </w:r>
    </w:p>
    <w:p w:rsidR="00D34B5F" w:rsidRDefault="00D34B5F">
      <w:pPr>
        <w:pStyle w:val="ConsPlusTitle"/>
        <w:jc w:val="center"/>
      </w:pPr>
      <w:r>
        <w:t>РОССИЙСКОЙ ФЕДЕРАЦИИ, ТАМОЖЕННЫХ ОРГАНАХ РОССИЙСКОЙ</w:t>
      </w:r>
    </w:p>
    <w:p w:rsidR="00D34B5F" w:rsidRDefault="00D34B5F">
      <w:pPr>
        <w:pStyle w:val="ConsPlusTitle"/>
        <w:jc w:val="center"/>
      </w:pPr>
      <w:r>
        <w:t>ФЕДЕРАЦИИ, ОРГАНАХ И ОРГАНИЗАЦИЯХ ПРОКУРАТУРЫ РОССИЙСКОЙ</w:t>
      </w:r>
    </w:p>
    <w:p w:rsidR="00D34B5F" w:rsidRDefault="00D34B5F">
      <w:pPr>
        <w:pStyle w:val="ConsPlusTitle"/>
        <w:jc w:val="center"/>
      </w:pPr>
      <w:r>
        <w:t>ФЕДЕРАЦИИ, СЛЕДСТВЕННЫХ ОРГАНАХ И УЧРЕЖДЕНИЯХ СЛЕДСТВЕННОГО</w:t>
      </w:r>
    </w:p>
    <w:p w:rsidR="00D34B5F" w:rsidRDefault="00D34B5F">
      <w:pPr>
        <w:pStyle w:val="ConsPlusTitle"/>
        <w:jc w:val="center"/>
      </w:pPr>
      <w:r>
        <w:t>КОМИТЕТА РОССИЙСКОЙ ФЕДЕРАЦИИ, УЧРЕЖДЕНИЯХ И ОРГАНАХ</w:t>
      </w:r>
    </w:p>
    <w:p w:rsidR="00D34B5F" w:rsidRDefault="00D34B5F">
      <w:pPr>
        <w:pStyle w:val="ConsPlusTitle"/>
        <w:jc w:val="center"/>
      </w:pPr>
      <w:r>
        <w:t>УГОЛОВНО-ИСПОЛНИТЕЛЬНОЙ СИСТЕМЫ НА ДОЛЖНОСТЯХ, ПО КОТОРЫМ</w:t>
      </w:r>
    </w:p>
    <w:p w:rsidR="00D34B5F" w:rsidRDefault="00D34B5F">
      <w:pPr>
        <w:pStyle w:val="ConsPlusTitle"/>
        <w:jc w:val="center"/>
      </w:pPr>
      <w:r>
        <w:t>ПРЕДУСМОТРЕНО ПРИСВОЕНИЕ СПЕЦИАЛЬНЫХ ЗВАНИЙ</w:t>
      </w:r>
    </w:p>
    <w:p w:rsidR="00D34B5F" w:rsidRDefault="00D34B5F">
      <w:pPr>
        <w:pStyle w:val="ConsPlusTitle"/>
        <w:jc w:val="center"/>
      </w:pPr>
      <w:r>
        <w:t>(КЛАССНЫХ ЧИНОВ ПРОКУРОРСКИХ РАБОТНИКОВ)</w:t>
      </w:r>
    </w:p>
    <w:p w:rsidR="00D34B5F" w:rsidRDefault="00D34B5F">
      <w:pPr>
        <w:pStyle w:val="ConsPlusNormal"/>
        <w:jc w:val="center"/>
      </w:pPr>
      <w:r>
        <w:t xml:space="preserve">(в ред. Постановлений Правительства РФ от 27.06.2017 </w:t>
      </w:r>
      <w:hyperlink r:id="rId156">
        <w:r>
          <w:rPr>
            <w:color w:val="0000FF"/>
          </w:rPr>
          <w:t>N 754</w:t>
        </w:r>
      </w:hyperlink>
      <w:r>
        <w:t>,</w:t>
      </w:r>
    </w:p>
    <w:p w:rsidR="00D34B5F" w:rsidRDefault="00D34B5F">
      <w:pPr>
        <w:pStyle w:val="ConsPlusNormal"/>
        <w:jc w:val="center"/>
      </w:pPr>
      <w:r>
        <w:t xml:space="preserve">от 01.08.2018 </w:t>
      </w:r>
      <w:hyperlink r:id="rId157">
        <w:r>
          <w:rPr>
            <w:color w:val="0000FF"/>
          </w:rPr>
          <w:t>N 896</w:t>
        </w:r>
      </w:hyperlink>
      <w:r>
        <w:t xml:space="preserve">, от 21.05.2020 </w:t>
      </w:r>
      <w:hyperlink r:id="rId158">
        <w:r>
          <w:rPr>
            <w:color w:val="0000FF"/>
          </w:rPr>
          <w:t>N 723</w:t>
        </w:r>
      </w:hyperlink>
      <w:r>
        <w:t>,</w:t>
      </w:r>
    </w:p>
    <w:p w:rsidR="00D34B5F" w:rsidRDefault="00D34B5F">
      <w:pPr>
        <w:pStyle w:val="ConsPlusNormal"/>
        <w:jc w:val="center"/>
      </w:pPr>
      <w:r>
        <w:t xml:space="preserve">от 13.12.2024 </w:t>
      </w:r>
      <w:hyperlink r:id="rId159">
        <w:r>
          <w:rPr>
            <w:color w:val="0000FF"/>
          </w:rPr>
          <w:t>N 1778</w:t>
        </w:r>
      </w:hyperlink>
      <w:r>
        <w:t>)</w:t>
      </w:r>
    </w:p>
    <w:p w:rsidR="00D34B5F" w:rsidRDefault="00D34B5F">
      <w:pPr>
        <w:pStyle w:val="ConsPlusNormal"/>
        <w:ind w:firstLine="540"/>
        <w:jc w:val="both"/>
      </w:pPr>
    </w:p>
    <w:p w:rsidR="00D34B5F" w:rsidRDefault="00D34B5F">
      <w:pPr>
        <w:pStyle w:val="ConsPlusNormal"/>
        <w:ind w:firstLine="540"/>
        <w:jc w:val="both"/>
      </w:pPr>
      <w:r>
        <w:t>35. Воинский учет военнообязанных, проходящих службу в войсках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осуществляется военными комиссариатами по месту жительства или месту пребывания указанных граждан. В указанных войсках, органах, организациях и учреждениях воинский учет граждан осуществляется в порядке, определяемом настоящим Положением применительно к организациям.</w:t>
      </w:r>
    </w:p>
    <w:p w:rsidR="00D34B5F" w:rsidRDefault="00D34B5F">
      <w:pPr>
        <w:pStyle w:val="ConsPlusNormal"/>
        <w:jc w:val="both"/>
      </w:pPr>
      <w:r>
        <w:t xml:space="preserve">(в ред. Постановлений Правительства РФ от 16.04.2008 </w:t>
      </w:r>
      <w:hyperlink r:id="rId160">
        <w:r>
          <w:rPr>
            <w:color w:val="0000FF"/>
          </w:rPr>
          <w:t>N 277</w:t>
        </w:r>
      </w:hyperlink>
      <w:r>
        <w:t xml:space="preserve">, от 27.06.2017 </w:t>
      </w:r>
      <w:hyperlink r:id="rId161">
        <w:r>
          <w:rPr>
            <w:color w:val="0000FF"/>
          </w:rPr>
          <w:t>N 754</w:t>
        </w:r>
      </w:hyperlink>
      <w:r>
        <w:t xml:space="preserve">, от 01.08.2018 </w:t>
      </w:r>
      <w:hyperlink r:id="rId162">
        <w:r>
          <w:rPr>
            <w:color w:val="0000FF"/>
          </w:rPr>
          <w:t>N 896</w:t>
        </w:r>
      </w:hyperlink>
      <w:r>
        <w:t xml:space="preserve">, от 21.05.2020 </w:t>
      </w:r>
      <w:hyperlink r:id="rId163">
        <w:r>
          <w:rPr>
            <w:color w:val="0000FF"/>
          </w:rPr>
          <w:t>N 723</w:t>
        </w:r>
      </w:hyperlink>
      <w:r>
        <w:t xml:space="preserve">, от 13.12.2024 </w:t>
      </w:r>
      <w:hyperlink r:id="rId164">
        <w:r>
          <w:rPr>
            <w:color w:val="0000FF"/>
          </w:rPr>
          <w:t>N 1778</w:t>
        </w:r>
      </w:hyperlink>
      <w:r>
        <w:t>)</w:t>
      </w:r>
    </w:p>
    <w:p w:rsidR="00D34B5F" w:rsidRDefault="00D34B5F">
      <w:pPr>
        <w:pStyle w:val="ConsPlusNormal"/>
        <w:spacing w:before="220"/>
        <w:ind w:firstLine="540"/>
        <w:jc w:val="both"/>
      </w:pPr>
      <w:r>
        <w:t>Снятие с общего воинского учета и зачисление на специальный воинский учет граждан, поступивших на службу в войска национальной гвардии,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производится в военных комиссариатах на основании сведений, предоставляемых соответствующими федеральными органами исполнительной власти и федеральными государственными органами в порядке, определяемом Министерством обороны Российской Федерации по согласованию с поставщиками сведений.</w:t>
      </w:r>
    </w:p>
    <w:p w:rsidR="00D34B5F" w:rsidRDefault="00D34B5F">
      <w:pPr>
        <w:pStyle w:val="ConsPlusNormal"/>
        <w:jc w:val="both"/>
      </w:pPr>
      <w:r>
        <w:t xml:space="preserve">(в ред. Постановлений Правительства РФ от 16.04.2008 </w:t>
      </w:r>
      <w:hyperlink r:id="rId165">
        <w:r>
          <w:rPr>
            <w:color w:val="0000FF"/>
          </w:rPr>
          <w:t>N 277</w:t>
        </w:r>
      </w:hyperlink>
      <w:r>
        <w:t xml:space="preserve">, от 27.06.2017 </w:t>
      </w:r>
      <w:hyperlink r:id="rId166">
        <w:r>
          <w:rPr>
            <w:color w:val="0000FF"/>
          </w:rPr>
          <w:t>N 754</w:t>
        </w:r>
      </w:hyperlink>
      <w:r>
        <w:t xml:space="preserve">, от 01.08.2018 </w:t>
      </w:r>
      <w:hyperlink r:id="rId167">
        <w:r>
          <w:rPr>
            <w:color w:val="0000FF"/>
          </w:rPr>
          <w:t>N 896</w:t>
        </w:r>
      </w:hyperlink>
      <w:r>
        <w:t xml:space="preserve">, от 21.05.2020 </w:t>
      </w:r>
      <w:hyperlink r:id="rId168">
        <w:r>
          <w:rPr>
            <w:color w:val="0000FF"/>
          </w:rPr>
          <w:t>N 723</w:t>
        </w:r>
      </w:hyperlink>
      <w:r>
        <w:t xml:space="preserve">, от 25.07.2023 </w:t>
      </w:r>
      <w:hyperlink r:id="rId169">
        <w:r>
          <w:rPr>
            <w:color w:val="0000FF"/>
          </w:rPr>
          <w:t>N 1211</w:t>
        </w:r>
      </w:hyperlink>
      <w:r>
        <w:t xml:space="preserve">, от 13.12.2024 </w:t>
      </w:r>
      <w:hyperlink r:id="rId170">
        <w:r>
          <w:rPr>
            <w:color w:val="0000FF"/>
          </w:rPr>
          <w:t>N 1778</w:t>
        </w:r>
      </w:hyperlink>
      <w:r>
        <w:t>)</w:t>
      </w:r>
    </w:p>
    <w:p w:rsidR="00D34B5F" w:rsidRDefault="00D34B5F">
      <w:pPr>
        <w:pStyle w:val="ConsPlusNormal"/>
        <w:spacing w:before="220"/>
        <w:ind w:firstLine="540"/>
        <w:jc w:val="both"/>
      </w:pPr>
      <w:r>
        <w:t xml:space="preserve">В отношении сотрудников подразделений полиции, в которых законом предусмотрена </w:t>
      </w:r>
      <w:r>
        <w:lastRenderedPageBreak/>
        <w:t>служба, не допускающая разглашения сведений, раскрывающих принадлежность конкретных лиц к кадровому составу, порядок оформления документов воинского учета определяется Министерством обороны Российской Федерации по согласованию с Министерством внутренних дел Российской Федерации.</w:t>
      </w:r>
    </w:p>
    <w:p w:rsidR="00D34B5F" w:rsidRDefault="00D34B5F">
      <w:pPr>
        <w:pStyle w:val="ConsPlusNormal"/>
        <w:jc w:val="both"/>
      </w:pPr>
      <w:r>
        <w:t xml:space="preserve">(в ред. Постановлений Правительства РФ от 14.02.2009 </w:t>
      </w:r>
      <w:hyperlink r:id="rId171">
        <w:r>
          <w:rPr>
            <w:color w:val="0000FF"/>
          </w:rPr>
          <w:t>N 128</w:t>
        </w:r>
      </w:hyperlink>
      <w:r>
        <w:t xml:space="preserve">, от 06.10.2011 </w:t>
      </w:r>
      <w:hyperlink r:id="rId172">
        <w:r>
          <w:rPr>
            <w:color w:val="0000FF"/>
          </w:rPr>
          <w:t>N 824</w:t>
        </w:r>
      </w:hyperlink>
      <w:r>
        <w:t xml:space="preserve">, от 25.07.2023 </w:t>
      </w:r>
      <w:hyperlink r:id="rId173">
        <w:r>
          <w:rPr>
            <w:color w:val="0000FF"/>
          </w:rPr>
          <w:t>N 1211</w:t>
        </w:r>
      </w:hyperlink>
      <w:r>
        <w:t>)</w:t>
      </w:r>
    </w:p>
    <w:p w:rsidR="00D34B5F" w:rsidRDefault="00D34B5F">
      <w:pPr>
        <w:pStyle w:val="ConsPlusNormal"/>
        <w:spacing w:before="220"/>
        <w:ind w:firstLine="540"/>
        <w:jc w:val="both"/>
      </w:pPr>
      <w:r>
        <w:t>Для исчисления выслуги лет, присвоения первого специального звания, назначения пенсии при увольнении сотрудников уголовно-исполнительной системы военные комиссариаты по мотивированным ходатайствам, подписанным руководителем Федеральной службы исполнения наказаний, начальниками территориальных органов уголовно-исполнительной системы, направляют в указанные учреждения и органы личные дела военнообязанных сотрудников. Работа с личными делами в учреждениях и органах уголовно-исполнительной системы не должна превышать 1 месяц с момента получения личных дел. По истечении указанного срока личные дела возвращаются в военные комиссариаты в установленном порядке.</w:t>
      </w:r>
    </w:p>
    <w:p w:rsidR="00D34B5F" w:rsidRDefault="00D34B5F">
      <w:pPr>
        <w:pStyle w:val="ConsPlusNormal"/>
        <w:spacing w:before="220"/>
        <w:ind w:firstLine="540"/>
        <w:jc w:val="both"/>
      </w:pPr>
      <w:r>
        <w:t>36. Документы воинского учета военнообязанных, проходящих службу в войсках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хранятся в военных комиссариатах в местах, исключающих доступ к ним посторонних лиц, в опечатанном виде. Работа с указанными документами разрешается только лицам, определяемым приказом военного комиссара муниципального образования (муниципальных образований).</w:t>
      </w:r>
    </w:p>
    <w:p w:rsidR="00D34B5F" w:rsidRDefault="00D34B5F">
      <w:pPr>
        <w:pStyle w:val="ConsPlusNormal"/>
        <w:jc w:val="both"/>
      </w:pPr>
      <w:r>
        <w:t xml:space="preserve">(в ред. Постановлений Правительства РФ от 27.06.2017 </w:t>
      </w:r>
      <w:hyperlink r:id="rId174">
        <w:r>
          <w:rPr>
            <w:color w:val="0000FF"/>
          </w:rPr>
          <w:t>N 754</w:t>
        </w:r>
      </w:hyperlink>
      <w:r>
        <w:t xml:space="preserve">, от 01.08.2018 </w:t>
      </w:r>
      <w:hyperlink r:id="rId175">
        <w:r>
          <w:rPr>
            <w:color w:val="0000FF"/>
          </w:rPr>
          <w:t>N 896</w:t>
        </w:r>
      </w:hyperlink>
      <w:r>
        <w:t xml:space="preserve">, от 09.10.2019 </w:t>
      </w:r>
      <w:hyperlink r:id="rId176">
        <w:r>
          <w:rPr>
            <w:color w:val="0000FF"/>
          </w:rPr>
          <w:t>N 1302</w:t>
        </w:r>
      </w:hyperlink>
      <w:r>
        <w:t xml:space="preserve">, от 21.05.2020 </w:t>
      </w:r>
      <w:hyperlink r:id="rId177">
        <w:r>
          <w:rPr>
            <w:color w:val="0000FF"/>
          </w:rPr>
          <w:t>N 723</w:t>
        </w:r>
      </w:hyperlink>
      <w:r>
        <w:t xml:space="preserve">, от 13.12.2024 </w:t>
      </w:r>
      <w:hyperlink r:id="rId178">
        <w:r>
          <w:rPr>
            <w:color w:val="0000FF"/>
          </w:rPr>
          <w:t>N 1778</w:t>
        </w:r>
      </w:hyperlink>
      <w:r>
        <w:t>)</w:t>
      </w:r>
    </w:p>
    <w:p w:rsidR="00D34B5F" w:rsidRDefault="00D34B5F">
      <w:pPr>
        <w:pStyle w:val="ConsPlusNormal"/>
        <w:spacing w:before="220"/>
        <w:ind w:firstLine="540"/>
        <w:jc w:val="both"/>
      </w:pPr>
      <w:r>
        <w:t xml:space="preserve">Абзац утратил силу. - </w:t>
      </w:r>
      <w:hyperlink r:id="rId179">
        <w:r>
          <w:rPr>
            <w:color w:val="0000FF"/>
          </w:rPr>
          <w:t>Постановление</w:t>
        </w:r>
      </w:hyperlink>
      <w:r>
        <w:t xml:space="preserve"> Правительства РФ от 25.07.2023 N 1211.</w:t>
      </w:r>
    </w:p>
    <w:p w:rsidR="00D34B5F" w:rsidRDefault="00D34B5F">
      <w:pPr>
        <w:pStyle w:val="ConsPlusNormal"/>
        <w:spacing w:before="220"/>
        <w:ind w:firstLine="540"/>
        <w:jc w:val="both"/>
      </w:pPr>
      <w:r>
        <w:t xml:space="preserve">37. Руководители соответствующих органов управления, подразделений (органов) и организаций войск национальной гвардии, Государственной противопожарной службы, органов внутренних дел, органов принудительного исполнения Российской Федерации, таможенных органов Российской Федерации, органов и организаций прокуратуры Российской Федерации, следственных органов и учреждений Следственного комитета Российской Федерации, учреждений и органов уголовно-исполнительной системы представляют ежегодно, до 1 октября, в военные комиссариаты по месту жительства призывников документы, подтверждающие обучение в образовательных организациях, указанных в </w:t>
      </w:r>
      <w:hyperlink r:id="rId180">
        <w:r>
          <w:rPr>
            <w:color w:val="0000FF"/>
          </w:rPr>
          <w:t>подпункте "з" пункта 1 статьи 24</w:t>
        </w:r>
      </w:hyperlink>
      <w:r>
        <w:t xml:space="preserve"> Федерального закона "О воинской обязанности и военной службе".</w:t>
      </w:r>
    </w:p>
    <w:p w:rsidR="00D34B5F" w:rsidRDefault="00D34B5F">
      <w:pPr>
        <w:pStyle w:val="ConsPlusNormal"/>
        <w:jc w:val="both"/>
      </w:pPr>
      <w:r>
        <w:t xml:space="preserve">(в ред. Постановлений Правительства РФ от 01.08.2018 </w:t>
      </w:r>
      <w:hyperlink r:id="rId181">
        <w:r>
          <w:rPr>
            <w:color w:val="0000FF"/>
          </w:rPr>
          <w:t>N 896</w:t>
        </w:r>
      </w:hyperlink>
      <w:r>
        <w:t xml:space="preserve">, от 21.05.2020 </w:t>
      </w:r>
      <w:hyperlink r:id="rId182">
        <w:r>
          <w:rPr>
            <w:color w:val="0000FF"/>
          </w:rPr>
          <w:t>N 723</w:t>
        </w:r>
      </w:hyperlink>
      <w:r>
        <w:t xml:space="preserve">, от 25.07.2023 </w:t>
      </w:r>
      <w:hyperlink r:id="rId183">
        <w:r>
          <w:rPr>
            <w:color w:val="0000FF"/>
          </w:rPr>
          <w:t>N 1211</w:t>
        </w:r>
      </w:hyperlink>
      <w:r>
        <w:t xml:space="preserve">, от 13.12.2024 </w:t>
      </w:r>
      <w:hyperlink r:id="rId184">
        <w:r>
          <w:rPr>
            <w:color w:val="0000FF"/>
          </w:rPr>
          <w:t>N 1778</w:t>
        </w:r>
      </w:hyperlink>
      <w:r>
        <w:t>)</w:t>
      </w:r>
    </w:p>
    <w:p w:rsidR="00D34B5F" w:rsidRDefault="00D34B5F">
      <w:pPr>
        <w:pStyle w:val="ConsPlusNormal"/>
        <w:spacing w:before="220"/>
        <w:ind w:firstLine="540"/>
        <w:jc w:val="both"/>
      </w:pPr>
      <w:r>
        <w:t>38. Контроль за осуществлением воинского учета граждан, проходящих службу в войсках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возлагается на органы военного управления Вооруженных Сил Российской Федерации, военные комиссариаты субъектов Российской Федерации и военные комиссариаты.</w:t>
      </w:r>
    </w:p>
    <w:p w:rsidR="00D34B5F" w:rsidRDefault="00D34B5F">
      <w:pPr>
        <w:pStyle w:val="ConsPlusNormal"/>
        <w:jc w:val="both"/>
      </w:pPr>
      <w:r>
        <w:t xml:space="preserve">(в ред. Постановлений Правительства РФ от 27.06.2017 </w:t>
      </w:r>
      <w:hyperlink r:id="rId185">
        <w:r>
          <w:rPr>
            <w:color w:val="0000FF"/>
          </w:rPr>
          <w:t>N 754</w:t>
        </w:r>
      </w:hyperlink>
      <w:r>
        <w:t xml:space="preserve">, от 01.08.2018 </w:t>
      </w:r>
      <w:hyperlink r:id="rId186">
        <w:r>
          <w:rPr>
            <w:color w:val="0000FF"/>
          </w:rPr>
          <w:t>N 896</w:t>
        </w:r>
      </w:hyperlink>
      <w:r>
        <w:t xml:space="preserve">, от 09.10.2019 </w:t>
      </w:r>
      <w:hyperlink r:id="rId187">
        <w:r>
          <w:rPr>
            <w:color w:val="0000FF"/>
          </w:rPr>
          <w:t>N 1302</w:t>
        </w:r>
      </w:hyperlink>
      <w:r>
        <w:t xml:space="preserve">, от 21.05.2020 </w:t>
      </w:r>
      <w:hyperlink r:id="rId188">
        <w:r>
          <w:rPr>
            <w:color w:val="0000FF"/>
          </w:rPr>
          <w:t>N 723</w:t>
        </w:r>
      </w:hyperlink>
      <w:r>
        <w:t xml:space="preserve">, от 13.12.2024 </w:t>
      </w:r>
      <w:hyperlink r:id="rId189">
        <w:r>
          <w:rPr>
            <w:color w:val="0000FF"/>
          </w:rPr>
          <w:t>N 1778</w:t>
        </w:r>
      </w:hyperlink>
      <w:r>
        <w:t>)</w:t>
      </w:r>
    </w:p>
    <w:p w:rsidR="00D34B5F" w:rsidRDefault="00D34B5F">
      <w:pPr>
        <w:pStyle w:val="ConsPlusNormal"/>
        <w:ind w:firstLine="540"/>
        <w:jc w:val="both"/>
      </w:pPr>
    </w:p>
    <w:p w:rsidR="00D34B5F" w:rsidRDefault="00D34B5F">
      <w:pPr>
        <w:pStyle w:val="ConsPlusTitle"/>
        <w:jc w:val="center"/>
        <w:outlineLvl w:val="1"/>
      </w:pPr>
      <w:bookmarkStart w:id="11" w:name="P394"/>
      <w:bookmarkEnd w:id="11"/>
      <w:r>
        <w:lastRenderedPageBreak/>
        <w:t>V(1). Порядок и особенности осуществления особого</w:t>
      </w:r>
    </w:p>
    <w:p w:rsidR="00D34B5F" w:rsidRDefault="00D34B5F">
      <w:pPr>
        <w:pStyle w:val="ConsPlusTitle"/>
        <w:jc w:val="center"/>
      </w:pPr>
      <w:r>
        <w:t>воинского учета</w:t>
      </w:r>
    </w:p>
    <w:p w:rsidR="00D34B5F" w:rsidRDefault="00D34B5F">
      <w:pPr>
        <w:pStyle w:val="ConsPlusNormal"/>
        <w:jc w:val="center"/>
      </w:pPr>
    </w:p>
    <w:p w:rsidR="00D34B5F" w:rsidRDefault="00D34B5F">
      <w:pPr>
        <w:pStyle w:val="ConsPlusNormal"/>
        <w:jc w:val="center"/>
      </w:pPr>
      <w:r>
        <w:t xml:space="preserve">(введен </w:t>
      </w:r>
      <w:hyperlink r:id="rId190">
        <w:r>
          <w:rPr>
            <w:color w:val="0000FF"/>
          </w:rPr>
          <w:t>Постановлением</w:t>
        </w:r>
      </w:hyperlink>
      <w:r>
        <w:t xml:space="preserve"> Правительства РФ от 27.10.2023 N 1789)</w:t>
      </w:r>
    </w:p>
    <w:p w:rsidR="00D34B5F" w:rsidRDefault="00D34B5F">
      <w:pPr>
        <w:pStyle w:val="ConsPlusNormal"/>
        <w:jc w:val="center"/>
      </w:pPr>
    </w:p>
    <w:p w:rsidR="00D34B5F" w:rsidRDefault="00D34B5F">
      <w:pPr>
        <w:pStyle w:val="ConsPlusNormal"/>
        <w:ind w:firstLine="540"/>
        <w:jc w:val="both"/>
      </w:pPr>
      <w:r>
        <w:t>38(1). В целях организации и обеспечения постановки на особый воинский учет, снятия с особого воинского учета граждан, отбывающих наказание в виде лишения свободы, учреждения уголовно-исполнительной системы составляют и направляют сведения о них в государственный информационный ресурс. До начала эксплуатации государственного информационного ресурса учреждения уголовно-исполнительной системы составляют и представляют в военные комиссариаты по месту нахождения учреждений уголовно-исполнительной системы списки таких граждан (далее - списки особого воинского учета) в электронной форме и на бумажном носителе в течение 10 рабочих дней со дня их приема, перемещения или освобождения.</w:t>
      </w:r>
    </w:p>
    <w:p w:rsidR="00D34B5F" w:rsidRDefault="00D34B5F">
      <w:pPr>
        <w:pStyle w:val="ConsPlusNormal"/>
        <w:spacing w:before="220"/>
        <w:ind w:firstLine="540"/>
        <w:jc w:val="both"/>
      </w:pPr>
      <w:r>
        <w:t>Постановка на особый воинский учет, снятие с особого воинского учета и внесение изменений в документы особого воинского учета граждан, отбывающих наказание в виде лишения свободы, осуществляется путем внесения сведений о них в реестр воинского учета без личной явки таких граждан в военные комиссариаты, без проведения мероприятий по медицинскому освидетельствованию, медицинскому обследованию, а также по профессиональному психологическому отбору граждан.</w:t>
      </w:r>
    </w:p>
    <w:p w:rsidR="00D34B5F" w:rsidRDefault="00D34B5F">
      <w:pPr>
        <w:pStyle w:val="ConsPlusNormal"/>
        <w:spacing w:before="220"/>
        <w:ind w:firstLine="540"/>
        <w:jc w:val="both"/>
      </w:pPr>
      <w:bookmarkStart w:id="12" w:name="P401"/>
      <w:bookmarkEnd w:id="12"/>
      <w:r>
        <w:t>38(2). Списки особого воинского учета должны содержать следующие сведения о каждом гражданине:</w:t>
      </w:r>
    </w:p>
    <w:p w:rsidR="00D34B5F" w:rsidRDefault="00D34B5F">
      <w:pPr>
        <w:pStyle w:val="ConsPlusNormal"/>
        <w:spacing w:before="220"/>
        <w:ind w:firstLine="540"/>
        <w:jc w:val="both"/>
      </w:pPr>
      <w:r>
        <w:t>фамилия, имя, отчество (при наличии);</w:t>
      </w:r>
    </w:p>
    <w:p w:rsidR="00D34B5F" w:rsidRDefault="00D34B5F">
      <w:pPr>
        <w:pStyle w:val="ConsPlusNormal"/>
        <w:spacing w:before="220"/>
        <w:ind w:firstLine="540"/>
        <w:jc w:val="both"/>
      </w:pPr>
      <w:r>
        <w:t>дата рождения;</w:t>
      </w:r>
    </w:p>
    <w:p w:rsidR="00D34B5F" w:rsidRDefault="00D34B5F">
      <w:pPr>
        <w:pStyle w:val="ConsPlusNormal"/>
        <w:spacing w:before="220"/>
        <w:ind w:firstLine="540"/>
        <w:jc w:val="both"/>
      </w:pPr>
      <w:r>
        <w:t>место рождения;</w:t>
      </w:r>
    </w:p>
    <w:p w:rsidR="00D34B5F" w:rsidRDefault="00D34B5F">
      <w:pPr>
        <w:pStyle w:val="ConsPlusNormal"/>
        <w:spacing w:before="220"/>
        <w:ind w:firstLine="540"/>
        <w:jc w:val="both"/>
      </w:pPr>
      <w:r>
        <w:t>сведения о наличии прежних судимостей;</w:t>
      </w:r>
    </w:p>
    <w:p w:rsidR="00D34B5F" w:rsidRDefault="00D34B5F">
      <w:pPr>
        <w:pStyle w:val="ConsPlusNormal"/>
        <w:spacing w:before="220"/>
        <w:ind w:firstLine="540"/>
        <w:jc w:val="both"/>
      </w:pPr>
      <w:r>
        <w:t>вид наказания (основной и дополнительный (при наличии);</w:t>
      </w:r>
    </w:p>
    <w:p w:rsidR="00D34B5F" w:rsidRDefault="00D34B5F">
      <w:pPr>
        <w:pStyle w:val="ConsPlusNormal"/>
        <w:spacing w:before="220"/>
        <w:ind w:firstLine="540"/>
        <w:jc w:val="both"/>
      </w:pPr>
      <w:r>
        <w:t>дата осуждения;</w:t>
      </w:r>
    </w:p>
    <w:p w:rsidR="00D34B5F" w:rsidRDefault="00D34B5F">
      <w:pPr>
        <w:pStyle w:val="ConsPlusNormal"/>
        <w:spacing w:before="220"/>
        <w:ind w:firstLine="540"/>
        <w:jc w:val="both"/>
      </w:pPr>
      <w:r>
        <w:t xml:space="preserve">пункт, часть, статья Уголовного </w:t>
      </w:r>
      <w:hyperlink r:id="rId191">
        <w:r>
          <w:rPr>
            <w:color w:val="0000FF"/>
          </w:rPr>
          <w:t>кодекса</w:t>
        </w:r>
      </w:hyperlink>
      <w:r>
        <w:t xml:space="preserve"> Российской Федерации, по которым он осужден;</w:t>
      </w:r>
    </w:p>
    <w:p w:rsidR="00D34B5F" w:rsidRDefault="00D34B5F">
      <w:pPr>
        <w:pStyle w:val="ConsPlusNormal"/>
        <w:spacing w:before="220"/>
        <w:ind w:firstLine="540"/>
        <w:jc w:val="both"/>
      </w:pPr>
      <w:r>
        <w:t>наименование суда, постановившего приговор;</w:t>
      </w:r>
    </w:p>
    <w:p w:rsidR="00D34B5F" w:rsidRDefault="00D34B5F">
      <w:pPr>
        <w:pStyle w:val="ConsPlusNormal"/>
        <w:spacing w:before="220"/>
        <w:ind w:firstLine="540"/>
        <w:jc w:val="both"/>
      </w:pPr>
      <w:r>
        <w:t>номер уголовного дела (при наличии);</w:t>
      </w:r>
    </w:p>
    <w:p w:rsidR="00D34B5F" w:rsidRDefault="00D34B5F">
      <w:pPr>
        <w:pStyle w:val="ConsPlusNormal"/>
        <w:spacing w:before="220"/>
        <w:ind w:firstLine="540"/>
        <w:jc w:val="both"/>
      </w:pPr>
      <w:r>
        <w:t>срок наказания, изменение срока наказания;</w:t>
      </w:r>
    </w:p>
    <w:p w:rsidR="00D34B5F" w:rsidRDefault="00D34B5F">
      <w:pPr>
        <w:pStyle w:val="ConsPlusNormal"/>
        <w:spacing w:before="220"/>
        <w:ind w:firstLine="540"/>
        <w:jc w:val="both"/>
      </w:pPr>
      <w:r>
        <w:t>дата освобождения, основание освобождения;</w:t>
      </w:r>
    </w:p>
    <w:p w:rsidR="00D34B5F" w:rsidRDefault="00D34B5F">
      <w:pPr>
        <w:pStyle w:val="ConsPlusNormal"/>
        <w:spacing w:before="220"/>
        <w:ind w:firstLine="540"/>
        <w:jc w:val="both"/>
      </w:pPr>
      <w:r>
        <w:t>наименование и адрес учреждения уголовно-исполнительной системы, в котором он отбывает наказание;</w:t>
      </w:r>
    </w:p>
    <w:p w:rsidR="00D34B5F" w:rsidRDefault="00D34B5F">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такой документ (при наличии);</w:t>
      </w:r>
    </w:p>
    <w:p w:rsidR="00D34B5F" w:rsidRDefault="00D34B5F">
      <w:pPr>
        <w:pStyle w:val="ConsPlusNormal"/>
        <w:spacing w:before="220"/>
        <w:ind w:firstLine="540"/>
        <w:jc w:val="both"/>
      </w:pPr>
      <w:r>
        <w:t>адрес регистрации по месту жительства (пребывания) и место фактического проживания (при наличии) до прибытия в учреждение уголовно-исполнительной системы;</w:t>
      </w:r>
    </w:p>
    <w:p w:rsidR="00D34B5F" w:rsidRDefault="00D34B5F">
      <w:pPr>
        <w:pStyle w:val="ConsPlusNormal"/>
        <w:spacing w:before="220"/>
        <w:ind w:firstLine="540"/>
        <w:jc w:val="both"/>
      </w:pPr>
      <w:r>
        <w:t>страховой номер индивидуального лицевого счета (при наличии).</w:t>
      </w:r>
    </w:p>
    <w:p w:rsidR="00D34B5F" w:rsidRDefault="00D34B5F">
      <w:pPr>
        <w:pStyle w:val="ConsPlusNormal"/>
        <w:spacing w:before="220"/>
        <w:ind w:firstLine="540"/>
        <w:jc w:val="both"/>
      </w:pPr>
      <w:r>
        <w:lastRenderedPageBreak/>
        <w:t>38(3). На основании списков особого воинского учета в военном комиссариате заполняются документы воинского учета. Из соответствующих документов воинского учета составляется картотека особого воинского учета. Картотека особого воинского учета строится по учреждениям уголовно-исполнительной системы, а в них - по алфавиту.</w:t>
      </w:r>
    </w:p>
    <w:p w:rsidR="00D34B5F" w:rsidRDefault="00D34B5F">
      <w:pPr>
        <w:pStyle w:val="ConsPlusNormal"/>
        <w:spacing w:before="220"/>
        <w:ind w:firstLine="540"/>
        <w:jc w:val="both"/>
      </w:pPr>
      <w:r>
        <w:t>38(4). В целях поддержания в актуальном состоянии сведений, содержащихся в документах особого воинского учета, учреждения уголовно-исполнительной системы:</w:t>
      </w:r>
    </w:p>
    <w:p w:rsidR="00D34B5F" w:rsidRDefault="00D34B5F">
      <w:pPr>
        <w:pStyle w:val="ConsPlusNormal"/>
        <w:spacing w:before="220"/>
        <w:ind w:firstLine="540"/>
        <w:jc w:val="both"/>
      </w:pPr>
      <w:r>
        <w:t>а) сверяют не реже 1 раза в год списки особого воинского учета с документами воинского учета соответствующих военных комиссариатов;</w:t>
      </w:r>
    </w:p>
    <w:p w:rsidR="00D34B5F" w:rsidRDefault="00D34B5F">
      <w:pPr>
        <w:pStyle w:val="ConsPlusNormal"/>
        <w:spacing w:before="220"/>
        <w:ind w:firstLine="540"/>
        <w:jc w:val="both"/>
      </w:pPr>
      <w:r>
        <w:t xml:space="preserve">б) направляют информацию об изменениях в сведениях, указанных в </w:t>
      </w:r>
      <w:hyperlink w:anchor="P401">
        <w:r>
          <w:rPr>
            <w:color w:val="0000FF"/>
          </w:rPr>
          <w:t>пункте 38(2)</w:t>
        </w:r>
      </w:hyperlink>
      <w:r>
        <w:t xml:space="preserve"> настоящего Положения, в государственный информационный ресурс. До начала эксплуатации государственного информационного ресурса указанную информацию в электронной форме и на бумажном носителе направляют в течение 10 рабочих дней со дня документального подтверждения изменения соответствующих сведений в военные комиссариаты по месту нахождения учреждений уголовно-исполнительной системы.</w:t>
      </w:r>
    </w:p>
    <w:p w:rsidR="00D34B5F" w:rsidRDefault="00D34B5F">
      <w:pPr>
        <w:pStyle w:val="ConsPlusNormal"/>
        <w:ind w:firstLine="540"/>
        <w:jc w:val="both"/>
      </w:pPr>
    </w:p>
    <w:p w:rsidR="00D34B5F" w:rsidRDefault="00D34B5F">
      <w:pPr>
        <w:pStyle w:val="ConsPlusTitle"/>
        <w:jc w:val="center"/>
        <w:outlineLvl w:val="1"/>
      </w:pPr>
      <w:r>
        <w:t>VI. ОСОБЕННОСТИ ВОИНСКОГО УЧЕТА ГРАЖДАН ПО МЕСТУ</w:t>
      </w:r>
    </w:p>
    <w:p w:rsidR="00D34B5F" w:rsidRDefault="00D34B5F">
      <w:pPr>
        <w:pStyle w:val="ConsPlusTitle"/>
        <w:jc w:val="center"/>
      </w:pPr>
      <w:r>
        <w:t>ИХ ЖИТЕЛЬСТВА (ПРЕБЫВАНИЯ), А ТАКЖЕ ГРАЖДАН, РАБОТАЮЩИХ</w:t>
      </w:r>
    </w:p>
    <w:p w:rsidR="00D34B5F" w:rsidRDefault="00D34B5F">
      <w:pPr>
        <w:pStyle w:val="ConsPlusTitle"/>
        <w:jc w:val="center"/>
      </w:pPr>
      <w:r>
        <w:t>В ОТДАЛЕННЫХ МЕСТНОСТЯХ</w:t>
      </w:r>
    </w:p>
    <w:p w:rsidR="00D34B5F" w:rsidRDefault="00D34B5F">
      <w:pPr>
        <w:pStyle w:val="ConsPlusNormal"/>
        <w:jc w:val="center"/>
      </w:pPr>
      <w:r>
        <w:t xml:space="preserve">(в ред. </w:t>
      </w:r>
      <w:hyperlink r:id="rId192">
        <w:r>
          <w:rPr>
            <w:color w:val="0000FF"/>
          </w:rPr>
          <w:t>Постановления</w:t>
        </w:r>
      </w:hyperlink>
      <w:r>
        <w:t xml:space="preserve"> Правительства РФ от 25.07.2023 N 1211)</w:t>
      </w:r>
    </w:p>
    <w:p w:rsidR="00D34B5F" w:rsidRDefault="00D34B5F">
      <w:pPr>
        <w:pStyle w:val="ConsPlusNormal"/>
        <w:ind w:firstLine="540"/>
        <w:jc w:val="both"/>
      </w:pPr>
    </w:p>
    <w:p w:rsidR="00D34B5F" w:rsidRDefault="00D34B5F">
      <w:pPr>
        <w:pStyle w:val="ConsPlusNormal"/>
        <w:ind w:firstLine="540"/>
        <w:jc w:val="both"/>
      </w:pPr>
      <w:r>
        <w:t>39. Воинский учет граждан по месту их пребывания (на срок более 3 месяцев), в том числе не подтвержденному регистрацией по месту пребывания, или месту прохождения альтернативной гражданской службы осуществляется военными комиссариатами и органами местного самоуправления в порядке, определяемом Министерством обороны Российской Федерации.</w:t>
      </w:r>
    </w:p>
    <w:p w:rsidR="00D34B5F" w:rsidRDefault="00D34B5F">
      <w:pPr>
        <w:pStyle w:val="ConsPlusNormal"/>
        <w:jc w:val="both"/>
      </w:pPr>
      <w:r>
        <w:t xml:space="preserve">(в ред. Постановлений Правительства РФ от 22.03.2012 </w:t>
      </w:r>
      <w:hyperlink r:id="rId193">
        <w:r>
          <w:rPr>
            <w:color w:val="0000FF"/>
          </w:rPr>
          <w:t>N 228</w:t>
        </w:r>
      </w:hyperlink>
      <w:r>
        <w:t xml:space="preserve">, от 06.02.2020 </w:t>
      </w:r>
      <w:hyperlink r:id="rId194">
        <w:r>
          <w:rPr>
            <w:color w:val="0000FF"/>
          </w:rPr>
          <w:t>N 103</w:t>
        </w:r>
      </w:hyperlink>
      <w:r>
        <w:t>)</w:t>
      </w:r>
    </w:p>
    <w:p w:rsidR="00D34B5F" w:rsidRDefault="00D34B5F">
      <w:pPr>
        <w:pStyle w:val="ConsPlusNormal"/>
        <w:spacing w:before="220"/>
        <w:ind w:firstLine="540"/>
        <w:jc w:val="both"/>
      </w:pPr>
      <w:r>
        <w:t>40. Граждане, работающие на морских и речных судах, имеющие место жительства или место пребывания в населенных пунктах, к портам которых приписаны эти суда, состоят на воинском учете в военных комиссариатах по месту жительства или месту пребывания, в том числе не подтвержденным регистрацией по месту жительства и (или) месту пребывания. Граждане, работающие на морских и речных судах, состоят на воинском учете по месту работы в кадровых органах соответствующих пароходств, управлений, баз флотов и флотилий.</w:t>
      </w:r>
    </w:p>
    <w:p w:rsidR="00D34B5F" w:rsidRDefault="00D34B5F">
      <w:pPr>
        <w:pStyle w:val="ConsPlusNormal"/>
        <w:jc w:val="both"/>
      </w:pPr>
      <w:r>
        <w:t xml:space="preserve">(в ред. Постановлений Правительства РФ от 16.04.2008 </w:t>
      </w:r>
      <w:hyperlink r:id="rId195">
        <w:r>
          <w:rPr>
            <w:color w:val="0000FF"/>
          </w:rPr>
          <w:t>N 277</w:t>
        </w:r>
      </w:hyperlink>
      <w:r>
        <w:t xml:space="preserve">, от 06.02.2020 </w:t>
      </w:r>
      <w:hyperlink r:id="rId196">
        <w:r>
          <w:rPr>
            <w:color w:val="0000FF"/>
          </w:rPr>
          <w:t>N 103</w:t>
        </w:r>
      </w:hyperlink>
      <w:r>
        <w:t>)</w:t>
      </w:r>
    </w:p>
    <w:p w:rsidR="00D34B5F" w:rsidRDefault="00D34B5F">
      <w:pPr>
        <w:pStyle w:val="ConsPlusNormal"/>
        <w:spacing w:before="220"/>
        <w:ind w:firstLine="540"/>
        <w:jc w:val="both"/>
      </w:pPr>
      <w:r>
        <w:t>В случае перебазирования морских и речных судов на период зимней навигации из портов приписки в другие порты граждане, работающие на этих судах, остаются на воинском учете в кадровых органах, где они ранее состояли на воинском учете.</w:t>
      </w:r>
    </w:p>
    <w:p w:rsidR="00D34B5F" w:rsidRDefault="00D34B5F">
      <w:pPr>
        <w:pStyle w:val="ConsPlusNormal"/>
        <w:spacing w:before="220"/>
        <w:ind w:firstLine="540"/>
        <w:jc w:val="both"/>
      </w:pPr>
      <w:r>
        <w:t>41. Граждане, убывающие на работу в Антарктиду или на острова Северного Ледовитого океана, с воинского учета по месту жительства не снимаются, а военный билет,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сдают на хранение в кадровые органы организаций, направивших их на работу в эти районы. Кадровые органы сообщают в военные комиссариаты о гражданах, направленных на работу в указанные районы.</w:t>
      </w:r>
    </w:p>
    <w:p w:rsidR="00D34B5F" w:rsidRDefault="00D34B5F">
      <w:pPr>
        <w:pStyle w:val="ConsPlusNormal"/>
        <w:jc w:val="both"/>
      </w:pPr>
      <w:r>
        <w:t xml:space="preserve">(в ред. </w:t>
      </w:r>
      <w:hyperlink r:id="rId197">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При возвращении эти граждане получают документы и справку с указанием места работы и продолжительности пребывания в Антарктиде или на островах Северного Ледовитого океана для представления в военный комиссариат.</w:t>
      </w:r>
    </w:p>
    <w:p w:rsidR="00D34B5F" w:rsidRDefault="00D34B5F">
      <w:pPr>
        <w:pStyle w:val="ConsPlusNormal"/>
        <w:spacing w:before="220"/>
        <w:ind w:firstLine="540"/>
        <w:jc w:val="both"/>
      </w:pPr>
      <w:r>
        <w:lastRenderedPageBreak/>
        <w:t>42. Постановку на воинский учет и снятие с воинского учета граждан, работающих в населенных пунктах, расположенных в отдаленных местностях, по решению соответствующего военного комиссара муниципального образования (муниципальных образований) разрешается производить без явки граждан в органы, осуществляющие воинский учет. При этом документы граждан, подлежащих постановке на воинский учет или снятию с воинского учета, доставляются в органы, осуществляющие воинский учет, администрацией организаций, в которых работают эти граждане.</w:t>
      </w:r>
    </w:p>
    <w:p w:rsidR="00D34B5F" w:rsidRDefault="00D34B5F">
      <w:pPr>
        <w:pStyle w:val="ConsPlusNormal"/>
        <w:jc w:val="both"/>
      </w:pPr>
      <w:r>
        <w:t xml:space="preserve">(в ред. </w:t>
      </w:r>
      <w:hyperlink r:id="rId198">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43. Граждане, работающие на гидрометеостанциях, расположенных на островах и в отдаленных населенных пунктах Крайнего Севера и Дальнего Востока, состоят на воинском учете в военных комиссариатах по месту нахождения управлений гидрометеослужбы и арктических радиометеоцентров.</w:t>
      </w:r>
    </w:p>
    <w:p w:rsidR="00D34B5F" w:rsidRDefault="00D34B5F">
      <w:pPr>
        <w:pStyle w:val="ConsPlusNormal"/>
        <w:spacing w:before="220"/>
        <w:ind w:firstLine="540"/>
        <w:jc w:val="both"/>
      </w:pPr>
      <w:r>
        <w:t>44. Граждане, работающие в полевых геологических и топографо-геодезических организациях, в поисковых, разведочных, съемочных, гидрогеологических, геофизических, лесо- и землеустроительных экспедициях, партиях и отрядах, на линейных строительно-монтажных и специализированных поездах, на путевых и машинных станциях, в передвижных механизированных и специализированных колоннах, в тоннельных, мостостроительных, плавучих отрядах (участках), в строительно-монтажных и пусконаладочных организациях, в управлениях механизации и подводно-технических работ, а также в других приравненных к ним организациях и не проживающие постоянно в местах работы, состоят на воинском учете в органах, осуществляющих воинский учет по месту нахождения этих организаций.</w:t>
      </w:r>
    </w:p>
    <w:p w:rsidR="00D34B5F" w:rsidRDefault="00D34B5F">
      <w:pPr>
        <w:pStyle w:val="ConsPlusNormal"/>
        <w:spacing w:before="220"/>
        <w:ind w:firstLine="540"/>
        <w:jc w:val="both"/>
      </w:pPr>
      <w:r>
        <w:t>45. Постановка на воинский учет граждан, принимаемых на работу в указанные организации, или снятие с воинского учета граждан, увольняемых с работы, может осуществляться администрацией этих организаций.</w:t>
      </w:r>
    </w:p>
    <w:p w:rsidR="00D34B5F" w:rsidRDefault="00D34B5F">
      <w:pPr>
        <w:pStyle w:val="ConsPlusNormal"/>
        <w:ind w:firstLine="540"/>
        <w:jc w:val="both"/>
      </w:pPr>
    </w:p>
    <w:p w:rsidR="00D34B5F" w:rsidRDefault="00D34B5F">
      <w:pPr>
        <w:pStyle w:val="ConsPlusTitle"/>
        <w:jc w:val="center"/>
        <w:outlineLvl w:val="1"/>
      </w:pPr>
      <w:r>
        <w:t>VII. ОСОБЕННОСТИ ОБЕСПЕЧЕНИЯ ФУНКЦИОНИРОВАНИЯ</w:t>
      </w:r>
    </w:p>
    <w:p w:rsidR="00D34B5F" w:rsidRDefault="00D34B5F">
      <w:pPr>
        <w:pStyle w:val="ConsPlusTitle"/>
        <w:jc w:val="center"/>
      </w:pPr>
      <w:r>
        <w:t>СИСТЕМЫ ВОИНСКОГО УЧЕТА ТЕРРИТОРИАЛЬНЫМИ ОРГАНАМИ</w:t>
      </w:r>
    </w:p>
    <w:p w:rsidR="00D34B5F" w:rsidRDefault="00D34B5F">
      <w:pPr>
        <w:pStyle w:val="ConsPlusTitle"/>
        <w:jc w:val="center"/>
      </w:pPr>
      <w:r>
        <w:t>МИНИСТЕРСТВА ВНУТРЕННИХ ДЕЛ РОССИЙСКОЙ ФЕДЕРАЦИИ</w:t>
      </w:r>
    </w:p>
    <w:p w:rsidR="00D34B5F" w:rsidRDefault="00D34B5F">
      <w:pPr>
        <w:pStyle w:val="ConsPlusNormal"/>
        <w:jc w:val="center"/>
      </w:pPr>
      <w:r>
        <w:t xml:space="preserve">(в ред. Постановлений Правительства РФ от 16.04.2008 </w:t>
      </w:r>
      <w:hyperlink r:id="rId199">
        <w:r>
          <w:rPr>
            <w:color w:val="0000FF"/>
          </w:rPr>
          <w:t>N 277</w:t>
        </w:r>
      </w:hyperlink>
      <w:r>
        <w:t>,</w:t>
      </w:r>
    </w:p>
    <w:p w:rsidR="00D34B5F" w:rsidRDefault="00D34B5F">
      <w:pPr>
        <w:pStyle w:val="ConsPlusNormal"/>
        <w:jc w:val="center"/>
      </w:pPr>
      <w:r>
        <w:t xml:space="preserve">от 27.06.2017 </w:t>
      </w:r>
      <w:hyperlink r:id="rId200">
        <w:r>
          <w:rPr>
            <w:color w:val="0000FF"/>
          </w:rPr>
          <w:t>N 754</w:t>
        </w:r>
      </w:hyperlink>
      <w:r>
        <w:t>)</w:t>
      </w:r>
    </w:p>
    <w:p w:rsidR="00D34B5F" w:rsidRDefault="00D34B5F">
      <w:pPr>
        <w:pStyle w:val="ConsPlusNormal"/>
        <w:ind w:firstLine="540"/>
        <w:jc w:val="both"/>
      </w:pPr>
    </w:p>
    <w:p w:rsidR="00D34B5F" w:rsidRDefault="00D34B5F">
      <w:pPr>
        <w:pStyle w:val="ConsPlusNormal"/>
        <w:ind w:firstLine="540"/>
        <w:jc w:val="both"/>
      </w:pPr>
      <w:r>
        <w:t>46. Территориальные органы Министерства внутренних дел Российской Федерации при регистрации или снятии с регистрационного учета граждан по месту жительства выявляют граждан, обязанных состоять, но не состоящих на воинском учете, сообщают о них в соответствующие военные комиссариаты и (или) органы местного самоуправления, осуществляющие воинский учет.</w:t>
      </w:r>
    </w:p>
    <w:p w:rsidR="00D34B5F" w:rsidRDefault="00D34B5F">
      <w:pPr>
        <w:pStyle w:val="ConsPlusNormal"/>
        <w:spacing w:before="220"/>
        <w:ind w:firstLine="540"/>
        <w:jc w:val="both"/>
      </w:pPr>
      <w:r>
        <w:t>В этих целях должностные лица территориальных органов Министерства внутренних дел Российской Федерации обязаны:</w:t>
      </w:r>
    </w:p>
    <w:p w:rsidR="00D34B5F" w:rsidRDefault="00D34B5F">
      <w:pPr>
        <w:pStyle w:val="ConsPlusNormal"/>
        <w:spacing w:before="220"/>
        <w:ind w:firstLine="540"/>
        <w:jc w:val="both"/>
      </w:pPr>
      <w:r>
        <w:t>проверять наличие в паспортах граждан отметок об отношении их к воинской обязанности;</w:t>
      </w:r>
    </w:p>
    <w:p w:rsidR="00D34B5F" w:rsidRDefault="00D34B5F">
      <w:pPr>
        <w:pStyle w:val="ConsPlusNormal"/>
        <w:spacing w:before="220"/>
        <w:ind w:firstLine="540"/>
        <w:jc w:val="both"/>
      </w:pPr>
      <w:r>
        <w:t>вручать гражданам, не состоящим, но обязанным состоять на воинском учете и переехавшим на новое место жительства, расположенное за пределами территории муниципального образования предыдущего места жительства, либо зарегистрированным по месту пребывания на срок более 3 месяцев, направления в соответствующий военный комиссариат для постановки на воинский учет;</w:t>
      </w:r>
    </w:p>
    <w:p w:rsidR="00D34B5F" w:rsidRDefault="00D34B5F">
      <w:pPr>
        <w:pStyle w:val="ConsPlusNormal"/>
        <w:spacing w:before="220"/>
        <w:ind w:firstLine="540"/>
        <w:jc w:val="both"/>
      </w:pPr>
      <w:r>
        <w:t xml:space="preserve">предоставлять в военные комиссариаты, органы местного самоуправления в электронной форме и в государственный информационный ресурс необходимые для ведения воинского учета сведения о случаях выявления граждан, не состоящих, но обязанных состоять на воинском учете, с использованием единой системы межведомственного электронного взаимодействия в 5-дневный </w:t>
      </w:r>
      <w:r>
        <w:lastRenderedPageBreak/>
        <w:t>срок со дня выявления таких граждан.</w:t>
      </w:r>
    </w:p>
    <w:p w:rsidR="00D34B5F" w:rsidRDefault="00D34B5F">
      <w:pPr>
        <w:pStyle w:val="ConsPlusNormal"/>
        <w:jc w:val="both"/>
      </w:pPr>
      <w:r>
        <w:t xml:space="preserve">(п. 46 в ред. </w:t>
      </w:r>
      <w:hyperlink r:id="rId201">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46(1). Министерство внутренних дел Российской Федерации для обеспечения исполнения гражданами воинской обязанности:</w:t>
      </w:r>
    </w:p>
    <w:p w:rsidR="00D34B5F" w:rsidRDefault="00D34B5F">
      <w:pPr>
        <w:pStyle w:val="ConsPlusNormal"/>
        <w:spacing w:before="220"/>
        <w:ind w:firstLine="540"/>
        <w:jc w:val="both"/>
      </w:pPr>
      <w:r>
        <w:t>а) предоставляет в электронной форме с использованием единой системы межведомственного электронного взаимодействия в Министерство обороны Российской Федерации и государственный информационный ресурс:</w:t>
      </w:r>
    </w:p>
    <w:p w:rsidR="00D34B5F" w:rsidRDefault="00D34B5F">
      <w:pPr>
        <w:pStyle w:val="ConsPlusNormal"/>
        <w:spacing w:before="220"/>
        <w:ind w:firstLine="540"/>
        <w:jc w:val="both"/>
      </w:pPr>
      <w:r>
        <w:t>сведения о лицах, приобретших гражданство Российской Федерации и подлежащих постановке на воинский учет;</w:t>
      </w:r>
    </w:p>
    <w:p w:rsidR="00D34B5F" w:rsidRDefault="00D34B5F">
      <w:pPr>
        <w:pStyle w:val="ConsPlusNormal"/>
        <w:spacing w:before="220"/>
        <w:ind w:firstLine="540"/>
        <w:jc w:val="both"/>
      </w:pPr>
      <w:r>
        <w:t>необходимые для ведения воинского учета сведения о наличии (отсутствии) судимости и (или) факта уголовного преследования либо о прекращении уголовного преследования;</w:t>
      </w:r>
    </w:p>
    <w:p w:rsidR="00D34B5F" w:rsidRDefault="00D34B5F">
      <w:pPr>
        <w:pStyle w:val="ConsPlusNormal"/>
        <w:spacing w:before="220"/>
        <w:ind w:firstLine="540"/>
        <w:jc w:val="both"/>
      </w:pPr>
      <w:r>
        <w:t>б) организует розыск и при наличии законных оснований задержание граждан, уклоняющихся от призыва на военную службу,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соответствующих административных правонарушениях, доставление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применение иных мер обеспечения производства по делам об административных правонарушениях в порядке, установленном законодательством Российской Федерации.</w:t>
      </w:r>
    </w:p>
    <w:p w:rsidR="00D34B5F" w:rsidRDefault="00D34B5F">
      <w:pPr>
        <w:pStyle w:val="ConsPlusNormal"/>
        <w:jc w:val="both"/>
      </w:pPr>
      <w:r>
        <w:t xml:space="preserve">(п. 46(1) введен </w:t>
      </w:r>
      <w:hyperlink r:id="rId202">
        <w:r>
          <w:rPr>
            <w:color w:val="0000FF"/>
          </w:rPr>
          <w:t>Постановлением</w:t>
        </w:r>
      </w:hyperlink>
      <w:r>
        <w:t xml:space="preserve"> Правительства РФ от 25.07.2023 N 1211)</w:t>
      </w:r>
    </w:p>
    <w:p w:rsidR="00D34B5F" w:rsidRDefault="00D34B5F">
      <w:pPr>
        <w:pStyle w:val="ConsPlusNormal"/>
        <w:spacing w:before="220"/>
        <w:ind w:firstLine="540"/>
        <w:jc w:val="both"/>
      </w:pPr>
      <w:r>
        <w:t>47. Порядок организации совместной работы территориальных органов Министерства внутренних дел Российской Федерации и военных комиссариатов по вопросам обеспечения функционирования системы воинского учета определяется совместно Министерством обороны Российской Федерации и Министерством внутренних дел Российской Федерации.</w:t>
      </w:r>
    </w:p>
    <w:p w:rsidR="00D34B5F" w:rsidRDefault="00D34B5F">
      <w:pPr>
        <w:pStyle w:val="ConsPlusNormal"/>
        <w:jc w:val="both"/>
      </w:pPr>
      <w:r>
        <w:t xml:space="preserve">(п. 47 в ред. </w:t>
      </w:r>
      <w:hyperlink r:id="rId203">
        <w:r>
          <w:rPr>
            <w:color w:val="0000FF"/>
          </w:rPr>
          <w:t>Постановления</w:t>
        </w:r>
      </w:hyperlink>
      <w:r>
        <w:t xml:space="preserve"> Правительства РФ от 27.06.2017 N 754)</w:t>
      </w:r>
    </w:p>
    <w:p w:rsidR="00D34B5F" w:rsidRDefault="00D34B5F">
      <w:pPr>
        <w:pStyle w:val="ConsPlusNormal"/>
        <w:ind w:firstLine="540"/>
        <w:jc w:val="both"/>
      </w:pPr>
    </w:p>
    <w:p w:rsidR="00D34B5F" w:rsidRDefault="00D34B5F">
      <w:pPr>
        <w:pStyle w:val="ConsPlusTitle"/>
        <w:jc w:val="center"/>
        <w:outlineLvl w:val="1"/>
      </w:pPr>
      <w:r>
        <w:t>VIII. ДОКУМЕНТЫ ВОИНСКОГО УЧЕТА</w:t>
      </w:r>
    </w:p>
    <w:p w:rsidR="00D34B5F" w:rsidRDefault="00D34B5F">
      <w:pPr>
        <w:pStyle w:val="ConsPlusNormal"/>
        <w:ind w:firstLine="540"/>
        <w:jc w:val="both"/>
      </w:pPr>
    </w:p>
    <w:p w:rsidR="00D34B5F" w:rsidRDefault="00D34B5F">
      <w:pPr>
        <w:pStyle w:val="ConsPlusNormal"/>
        <w:ind w:firstLine="540"/>
        <w:jc w:val="both"/>
      </w:pPr>
      <w:r>
        <w:t xml:space="preserve">48. Документы воинского учета должны содержать сведения о гражданах, предусмотренные Федеральным </w:t>
      </w:r>
      <w:hyperlink r:id="rId204">
        <w:r>
          <w:rPr>
            <w:color w:val="0000FF"/>
          </w:rPr>
          <w:t>законом</w:t>
        </w:r>
      </w:hyperlink>
      <w:r>
        <w:t>"О воинской обязанности и военной службе".</w:t>
      </w:r>
    </w:p>
    <w:p w:rsidR="00D34B5F" w:rsidRDefault="00D34B5F">
      <w:pPr>
        <w:pStyle w:val="ConsPlusNormal"/>
        <w:spacing w:before="220"/>
        <w:ind w:firstLine="540"/>
        <w:jc w:val="both"/>
      </w:pPr>
      <w:r>
        <w:t>Перечень, формы документов воинского учета, порядок их хранения, заполнения, выдачи и замены устанавливаются Министерством обороны Российской Федерации.</w:t>
      </w:r>
    </w:p>
    <w:p w:rsidR="00D34B5F" w:rsidRDefault="00D34B5F">
      <w:pPr>
        <w:pStyle w:val="ConsPlusNormal"/>
        <w:spacing w:before="220"/>
        <w:ind w:firstLine="540"/>
        <w:jc w:val="both"/>
      </w:pPr>
      <w:r>
        <w:t>Бланки военных билетов, справок взамен военного билета, персональных электронных карт и удостоверений граждан, подлежащих призыву на военную службу, бланки удостоверений об отсрочке от призыва на военную службу в периоды мобилизации, военного положения и в военное время, а также бланки извещений о зачислении на специальный воинский учет изготавливаются по заказам Министерства обороны Российской Федерации, размещаемым в установленном законодательством Российской Федерации порядке.</w:t>
      </w:r>
    </w:p>
    <w:p w:rsidR="00D34B5F" w:rsidRDefault="00D34B5F">
      <w:pPr>
        <w:pStyle w:val="ConsPlusNormal"/>
        <w:jc w:val="both"/>
      </w:pPr>
      <w:r>
        <w:t xml:space="preserve">(в ред. </w:t>
      </w:r>
      <w:hyperlink r:id="rId205">
        <w:r>
          <w:rPr>
            <w:color w:val="0000FF"/>
          </w:rPr>
          <w:t>Постановления</w:t>
        </w:r>
      </w:hyperlink>
      <w:r>
        <w:t xml:space="preserve"> Правительства РФ от 09.10.2019 N 1302)</w:t>
      </w:r>
    </w:p>
    <w:p w:rsidR="00D34B5F" w:rsidRDefault="00D34B5F">
      <w:pPr>
        <w:pStyle w:val="ConsPlusNormal"/>
        <w:spacing w:before="220"/>
        <w:ind w:firstLine="540"/>
        <w:jc w:val="both"/>
      </w:pPr>
      <w:r>
        <w:t>Обеспечение указанными бланками управлений кадров и штабов военных округов осуществляется Министерством обороны Российской Федерации.</w:t>
      </w:r>
    </w:p>
    <w:p w:rsidR="00D34B5F" w:rsidRDefault="00D34B5F">
      <w:pPr>
        <w:pStyle w:val="ConsPlusNormal"/>
        <w:jc w:val="both"/>
      </w:pPr>
      <w:r>
        <w:t xml:space="preserve">(в ред. Постановлений Правительства РФ от 09.10.2019 </w:t>
      </w:r>
      <w:hyperlink r:id="rId206">
        <w:r>
          <w:rPr>
            <w:color w:val="0000FF"/>
          </w:rPr>
          <w:t>N 1302</w:t>
        </w:r>
      </w:hyperlink>
      <w:r>
        <w:t xml:space="preserve">, от 29.12.2020 </w:t>
      </w:r>
      <w:hyperlink r:id="rId207">
        <w:r>
          <w:rPr>
            <w:color w:val="0000FF"/>
          </w:rPr>
          <w:t>N 2346</w:t>
        </w:r>
      </w:hyperlink>
      <w:r>
        <w:t xml:space="preserve">, от 16.05.2024 </w:t>
      </w:r>
      <w:hyperlink r:id="rId208">
        <w:r>
          <w:rPr>
            <w:color w:val="0000FF"/>
          </w:rPr>
          <w:t>N 605</w:t>
        </w:r>
      </w:hyperlink>
      <w:r>
        <w:t>)</w:t>
      </w:r>
    </w:p>
    <w:p w:rsidR="00D34B5F" w:rsidRDefault="00D34B5F">
      <w:pPr>
        <w:pStyle w:val="ConsPlusNormal"/>
        <w:spacing w:before="220"/>
        <w:ind w:firstLine="540"/>
        <w:jc w:val="both"/>
      </w:pPr>
      <w:r>
        <w:lastRenderedPageBreak/>
        <w:t>Перечень и формы документов воинского учета в Федеральной службе безопасности Российской Федерации и Службе внешней разведки Российской Федерации определяются руководителями указанных федеральных органов исполнительной власти.</w:t>
      </w:r>
    </w:p>
    <w:p w:rsidR="00D34B5F" w:rsidRDefault="00D34B5F">
      <w:pPr>
        <w:pStyle w:val="ConsPlusNormal"/>
        <w:spacing w:before="220"/>
        <w:ind w:firstLine="540"/>
        <w:jc w:val="both"/>
      </w:pPr>
      <w:r>
        <w:t>49. В паспортах граждан Российской Федерации военными комиссариатами и территориальными органами Министерства внутренних дел Российской Федерации (только при замене в установленном порядке паспортов граждан Российской Федерации) производятся отметки об их отношении к воинской обязанности в порядке и по образцам, которые установлены Министерством обороны Российской Федерации.</w:t>
      </w:r>
    </w:p>
    <w:p w:rsidR="00D34B5F" w:rsidRDefault="00D34B5F">
      <w:pPr>
        <w:pStyle w:val="ConsPlusNormal"/>
        <w:jc w:val="both"/>
      </w:pPr>
      <w:r>
        <w:t xml:space="preserve">(в ред. Постановлений Правительства РФ от 16.04.2008 </w:t>
      </w:r>
      <w:hyperlink r:id="rId209">
        <w:r>
          <w:rPr>
            <w:color w:val="0000FF"/>
          </w:rPr>
          <w:t>N 277</w:t>
        </w:r>
      </w:hyperlink>
      <w:r>
        <w:t xml:space="preserve">, от 27.06.2017 </w:t>
      </w:r>
      <w:hyperlink r:id="rId210">
        <w:r>
          <w:rPr>
            <w:color w:val="0000FF"/>
          </w:rPr>
          <w:t>N 754</w:t>
        </w:r>
      </w:hyperlink>
      <w:r>
        <w:t>)</w:t>
      </w:r>
    </w:p>
    <w:p w:rsidR="00D34B5F" w:rsidRDefault="00D34B5F">
      <w:pPr>
        <w:pStyle w:val="ConsPlusNormal"/>
        <w:ind w:firstLine="540"/>
        <w:jc w:val="both"/>
      </w:pPr>
    </w:p>
    <w:p w:rsidR="00D34B5F" w:rsidRDefault="00D34B5F">
      <w:pPr>
        <w:pStyle w:val="ConsPlusTitle"/>
        <w:jc w:val="center"/>
        <w:outlineLvl w:val="1"/>
      </w:pPr>
      <w:r>
        <w:t>IX. ОБЯЗАННОСТИ ГРАЖДАН ПО ВОИНСКОМУ УЧЕТУ</w:t>
      </w:r>
    </w:p>
    <w:p w:rsidR="00D34B5F" w:rsidRDefault="00D34B5F">
      <w:pPr>
        <w:pStyle w:val="ConsPlusNormal"/>
        <w:ind w:firstLine="540"/>
        <w:jc w:val="both"/>
      </w:pPr>
    </w:p>
    <w:p w:rsidR="00D34B5F" w:rsidRDefault="00D34B5F">
      <w:pPr>
        <w:pStyle w:val="ConsPlusNormal"/>
        <w:ind w:firstLine="540"/>
        <w:jc w:val="both"/>
      </w:pPr>
      <w:r>
        <w:t>50. Граждане, подлежащие воинскому учету, обязаны:</w:t>
      </w:r>
    </w:p>
    <w:p w:rsidR="00D34B5F" w:rsidRDefault="00D34B5F">
      <w:pPr>
        <w:pStyle w:val="ConsPlusNormal"/>
        <w:spacing w:before="220"/>
        <w:ind w:firstLine="540"/>
        <w:jc w:val="both"/>
      </w:pPr>
      <w:r>
        <w:t xml:space="preserve">а) состоять на воинском учете по месту жительства или месту пребывания, в том числе не подтвержденным регистрацией по месту жительства и (или) месту пребывания, в военном комиссариате, а в поселении, муниципальном или городском округе,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 в органах местного самоуправления. При этом граждане, не имеющие регистрации по месту жительства и месту пребывания, а также граждане, прибывшие на место пребывания на срок более 3 месяцев и не имеющие регистрации по месту пребывания, для постановки на воинский учет представляют заявление по форме согласно </w:t>
      </w:r>
      <w:hyperlink w:anchor="P834">
        <w:r>
          <w:rPr>
            <w:color w:val="0000FF"/>
          </w:rPr>
          <w:t>приложению N 3</w:t>
        </w:r>
      </w:hyperlink>
      <w:r>
        <w:t xml:space="preserve"> и сведения по форме, предусмотренной </w:t>
      </w:r>
      <w:hyperlink w:anchor="P768">
        <w:r>
          <w:rPr>
            <w:color w:val="0000FF"/>
          </w:rPr>
          <w:t>приложением N 2</w:t>
        </w:r>
      </w:hyperlink>
      <w:r>
        <w:t xml:space="preserve"> к настоящему Положению.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D34B5F" w:rsidRDefault="00D34B5F">
      <w:pPr>
        <w:pStyle w:val="ConsPlusNormal"/>
        <w:jc w:val="both"/>
      </w:pPr>
      <w:r>
        <w:t xml:space="preserve">(в ред. Постановлений Правительства РФ от 16.04.2008 </w:t>
      </w:r>
      <w:hyperlink r:id="rId211">
        <w:r>
          <w:rPr>
            <w:color w:val="0000FF"/>
          </w:rPr>
          <w:t>N 277</w:t>
        </w:r>
      </w:hyperlink>
      <w:r>
        <w:t xml:space="preserve">, от 06.02.2020 </w:t>
      </w:r>
      <w:hyperlink r:id="rId212">
        <w:r>
          <w:rPr>
            <w:color w:val="0000FF"/>
          </w:rPr>
          <w:t>N 103</w:t>
        </w:r>
      </w:hyperlink>
      <w:r>
        <w:t xml:space="preserve">, от 15.03.2021 </w:t>
      </w:r>
      <w:hyperlink r:id="rId213">
        <w:r>
          <w:rPr>
            <w:color w:val="0000FF"/>
          </w:rPr>
          <w:t>N 372</w:t>
        </w:r>
      </w:hyperlink>
      <w:r>
        <w:t>)</w:t>
      </w:r>
    </w:p>
    <w:p w:rsidR="00D34B5F" w:rsidRDefault="00D34B5F">
      <w:pPr>
        <w:pStyle w:val="ConsPlusNormal"/>
        <w:spacing w:before="220"/>
        <w:ind w:firstLine="540"/>
        <w:jc w:val="both"/>
      </w:pPr>
      <w:r>
        <w:t>б) являться в установленные время и место по вызову (повестке) в военный комиссариат или иной орган, осуществляющий воинский учет, по месту жительства или месту пребывания, имея при себе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в том числе в форме электронного документа, а также персональную электронную карту (при наличии в документе воинского учета отметки о ее выдаче), паспорт гражданина Российской Федерации и водительское удостоверение при его наличии;</w:t>
      </w:r>
    </w:p>
    <w:p w:rsidR="00D34B5F" w:rsidRDefault="00D34B5F">
      <w:pPr>
        <w:pStyle w:val="ConsPlusNormal"/>
        <w:jc w:val="both"/>
      </w:pPr>
      <w:r>
        <w:t xml:space="preserve">(в ред. Постановлений Правительства РФ от 16.04.2008 </w:t>
      </w:r>
      <w:hyperlink r:id="rId214">
        <w:r>
          <w:rPr>
            <w:color w:val="0000FF"/>
          </w:rPr>
          <w:t>N 277</w:t>
        </w:r>
      </w:hyperlink>
      <w:r>
        <w:t xml:space="preserve">, от 09.10.2019 </w:t>
      </w:r>
      <w:hyperlink r:id="rId215">
        <w:r>
          <w:rPr>
            <w:color w:val="0000FF"/>
          </w:rPr>
          <w:t>N 1302</w:t>
        </w:r>
      </w:hyperlink>
      <w:r>
        <w:t xml:space="preserve">, от 25.07.2023 </w:t>
      </w:r>
      <w:hyperlink r:id="rId216">
        <w:r>
          <w:rPr>
            <w:color w:val="0000FF"/>
          </w:rPr>
          <w:t>N 1211</w:t>
        </w:r>
      </w:hyperlink>
      <w:r>
        <w:t>)</w:t>
      </w:r>
    </w:p>
    <w:p w:rsidR="00D34B5F" w:rsidRDefault="00D34B5F">
      <w:pPr>
        <w:pStyle w:val="ConsPlusNormal"/>
        <w:spacing w:before="220"/>
        <w:ind w:firstLine="540"/>
        <w:jc w:val="both"/>
      </w:pPr>
      <w:r>
        <w:t>в) явиться при увольнении с военной службы в запас Вооруженных Сил Российской Федерации в 2-недельный срок со дня исключения из списков личного состава воинской части в военный комиссариат или иной орган, осуществляющий воинский учет, по месту жительства или месту пребывания для постановки на воинский учет или подать в недельный срок со дня наступления указанных событий заявление в военный комиссариат с использованием портала государственных и муниципальных услуг (функций) для постановки на воинский учет;</w:t>
      </w:r>
    </w:p>
    <w:p w:rsidR="00D34B5F" w:rsidRDefault="00D34B5F">
      <w:pPr>
        <w:pStyle w:val="ConsPlusNormal"/>
        <w:jc w:val="both"/>
      </w:pPr>
      <w:r>
        <w:t xml:space="preserve">(в ред. Постановлений Правительства РФ от 06.02.2020 </w:t>
      </w:r>
      <w:hyperlink r:id="rId217">
        <w:r>
          <w:rPr>
            <w:color w:val="0000FF"/>
          </w:rPr>
          <w:t>N 103</w:t>
        </w:r>
      </w:hyperlink>
      <w:r>
        <w:t xml:space="preserve">, от 25.07.2023 </w:t>
      </w:r>
      <w:hyperlink r:id="rId218">
        <w:r>
          <w:rPr>
            <w:color w:val="0000FF"/>
          </w:rPr>
          <w:t>N 1211</w:t>
        </w:r>
      </w:hyperlink>
      <w:r>
        <w:t>)</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both"/>
            </w:pPr>
            <w:r>
              <w:rPr>
                <w:color w:val="392C69"/>
              </w:rPr>
              <w:t>КонсультантПлюс: примечание.</w:t>
            </w:r>
          </w:p>
          <w:p w:rsidR="00D34B5F" w:rsidRDefault="00D34B5F">
            <w:pPr>
              <w:pStyle w:val="ConsPlusNormal"/>
              <w:jc w:val="both"/>
            </w:pPr>
            <w:r>
              <w:rPr>
                <w:color w:val="392C69"/>
              </w:rPr>
              <w:t>В официальном тексте документа, видимо, допущена опечатка: имеется в виду ст. 8.1 ФЗ от 28.03.1998 N 53-ФЗ, а не статья 81.</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spacing w:before="280"/>
        <w:ind w:firstLine="540"/>
        <w:jc w:val="both"/>
      </w:pPr>
      <w:r>
        <w:lastRenderedPageBreak/>
        <w:t xml:space="preserve">г) сообщить в письменной или электронной форме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сведения об изменении семейного положения, образования, места работы (учебы) или должности, о переезде на новое место пребывания, не подтвержденные регистрацией, либо о выезде из Российской Федерации на срок более 6 месяцев или въезде в Российскую Федерацию либо явиться в военный комиссариат в 2-недельный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w:t>
      </w:r>
      <w:hyperlink r:id="rId219">
        <w:r>
          <w:rPr>
            <w:color w:val="0000FF"/>
          </w:rPr>
          <w:t>статьи 81</w:t>
        </w:r>
      </w:hyperlink>
      <w:r>
        <w:t xml:space="preserve"> Федерального закона "О воинской обязанности и военной службе"). Направить соответствующее заявление в военный комиссариат возможно в том числе с использованием портала государственных и муниципальных услуг (функций);</w:t>
      </w:r>
    </w:p>
    <w:p w:rsidR="00D34B5F" w:rsidRDefault="00D34B5F">
      <w:pPr>
        <w:pStyle w:val="ConsPlusNormal"/>
        <w:jc w:val="both"/>
      </w:pPr>
      <w:r>
        <w:t xml:space="preserve">(пп. "г" в ред. </w:t>
      </w:r>
      <w:hyperlink r:id="rId220">
        <w:r>
          <w:rPr>
            <w:color w:val="0000FF"/>
          </w:rPr>
          <w:t>Постановления</w:t>
        </w:r>
      </w:hyperlink>
      <w:r>
        <w:t xml:space="preserve"> Правительства РФ от 25.07.2023 N 1211)</w:t>
      </w:r>
    </w:p>
    <w:p w:rsidR="00D34B5F" w:rsidRDefault="00D34B5F">
      <w:pPr>
        <w:pStyle w:val="ConsPlusNormal"/>
        <w:spacing w:before="220"/>
        <w:ind w:firstLine="540"/>
        <w:jc w:val="both"/>
      </w:pPr>
      <w:r>
        <w:t xml:space="preserve">д) утратил силу. - </w:t>
      </w:r>
      <w:hyperlink r:id="rId221">
        <w:r>
          <w:rPr>
            <w:color w:val="0000FF"/>
          </w:rPr>
          <w:t>Постановление</w:t>
        </w:r>
      </w:hyperlink>
      <w:r>
        <w:t xml:space="preserve"> Правительства РФ от 25.07.2023 N 1211;</w:t>
      </w:r>
    </w:p>
    <w:p w:rsidR="00D34B5F" w:rsidRDefault="00D34B5F">
      <w:pPr>
        <w:pStyle w:val="ConsPlusNormal"/>
        <w:spacing w:before="220"/>
        <w:ind w:firstLine="540"/>
        <w:jc w:val="both"/>
      </w:pPr>
      <w:r>
        <w:t>е) бережно хранить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а в случае утраты указанных документов в 2-недельный срок обратиться в военный комиссариат или иной орган, осуществляющий воинский учет, по месту жительства для решения вопроса о получении документов взамен утраченных. Заявление о выдаче документа воинского учета взамен утраченного может быть направлено в военный комиссариат в том числе с использованием портала государственных и муниципальных услуг (функций).</w:t>
      </w:r>
    </w:p>
    <w:p w:rsidR="00D34B5F" w:rsidRDefault="00D34B5F">
      <w:pPr>
        <w:pStyle w:val="ConsPlusNormal"/>
        <w:jc w:val="both"/>
      </w:pPr>
      <w:r>
        <w:t xml:space="preserve">(в ред. Постановлений Правительства РФ от 09.10.2019 </w:t>
      </w:r>
      <w:hyperlink r:id="rId222">
        <w:r>
          <w:rPr>
            <w:color w:val="0000FF"/>
          </w:rPr>
          <w:t>N 1302</w:t>
        </w:r>
      </w:hyperlink>
      <w:r>
        <w:t xml:space="preserve">, от 25.07.2023 </w:t>
      </w:r>
      <w:hyperlink r:id="rId223">
        <w:r>
          <w:rPr>
            <w:color w:val="0000FF"/>
          </w:rPr>
          <w:t>N 1211</w:t>
        </w:r>
      </w:hyperlink>
      <w:r>
        <w:t>)</w:t>
      </w:r>
    </w:p>
    <w:p w:rsidR="00D34B5F" w:rsidRDefault="00D34B5F">
      <w:pPr>
        <w:pStyle w:val="ConsPlusNormal"/>
        <w:spacing w:before="220"/>
        <w:ind w:firstLine="540"/>
        <w:jc w:val="both"/>
      </w:pPr>
      <w:r>
        <w:t xml:space="preserve">51. Утратил силу. - </w:t>
      </w:r>
      <w:hyperlink r:id="rId224">
        <w:r>
          <w:rPr>
            <w:color w:val="0000FF"/>
          </w:rPr>
          <w:t>Постановление</w:t>
        </w:r>
      </w:hyperlink>
      <w:r>
        <w:t xml:space="preserve"> Правительства РФ от 25.07.2023 N 1211.</w:t>
      </w:r>
    </w:p>
    <w:p w:rsidR="00D34B5F" w:rsidRDefault="00D34B5F">
      <w:pPr>
        <w:pStyle w:val="ConsPlusNormal"/>
        <w:spacing w:before="220"/>
        <w:ind w:firstLine="540"/>
        <w:jc w:val="both"/>
      </w:pPr>
      <w:r>
        <w:t>52. Граждане, получившие мобилизационные предписания или повестки военного комиссариата, обязаны выполнять изложенные в них требования.</w:t>
      </w:r>
    </w:p>
    <w:p w:rsidR="00D34B5F" w:rsidRDefault="00D34B5F">
      <w:pPr>
        <w:pStyle w:val="ConsPlusNormal"/>
        <w:spacing w:before="220"/>
        <w:ind w:firstLine="540"/>
        <w:jc w:val="both"/>
      </w:pPr>
      <w:r>
        <w:t>В период мобилизации и в военное время выезд граждан, состоящих на воинском учете, с места жительства или места пребывания производится с разрешения военного комиссара муниципального образования (муниципальных образований) по письменным заявлениям граждан с указанием причины убытия и нового места жительства или места пребывания.</w:t>
      </w:r>
    </w:p>
    <w:p w:rsidR="00D34B5F" w:rsidRDefault="00D34B5F">
      <w:pPr>
        <w:pStyle w:val="ConsPlusNormal"/>
        <w:jc w:val="both"/>
      </w:pPr>
      <w:r>
        <w:t xml:space="preserve">(в ред. Постановлений Правительства РФ от 16.04.2008 </w:t>
      </w:r>
      <w:hyperlink r:id="rId225">
        <w:r>
          <w:rPr>
            <w:color w:val="0000FF"/>
          </w:rPr>
          <w:t>N 277</w:t>
        </w:r>
      </w:hyperlink>
      <w:r>
        <w:t xml:space="preserve">, от 09.10.2019 </w:t>
      </w:r>
      <w:hyperlink r:id="rId226">
        <w:r>
          <w:rPr>
            <w:color w:val="0000FF"/>
          </w:rPr>
          <w:t>N 1302</w:t>
        </w:r>
      </w:hyperlink>
      <w:r>
        <w:t>)</w:t>
      </w:r>
    </w:p>
    <w:p w:rsidR="00D34B5F" w:rsidRDefault="00D34B5F">
      <w:pPr>
        <w:pStyle w:val="ConsPlusNormal"/>
        <w:spacing w:before="220"/>
        <w:ind w:firstLine="540"/>
        <w:jc w:val="both"/>
      </w:pPr>
      <w:r>
        <w:t xml:space="preserve">53. Утратил силу. - </w:t>
      </w:r>
      <w:hyperlink r:id="rId227">
        <w:r>
          <w:rPr>
            <w:color w:val="0000FF"/>
          </w:rPr>
          <w:t>Постановление</w:t>
        </w:r>
      </w:hyperlink>
      <w:r>
        <w:t xml:space="preserve"> Правительства РФ от 25.07.2023 N 1211.</w:t>
      </w:r>
    </w:p>
    <w:p w:rsidR="00D34B5F" w:rsidRDefault="00D34B5F">
      <w:pPr>
        <w:pStyle w:val="ConsPlusNormal"/>
        <w:ind w:firstLine="540"/>
        <w:jc w:val="both"/>
      </w:pPr>
    </w:p>
    <w:p w:rsidR="00D34B5F" w:rsidRDefault="00D34B5F">
      <w:pPr>
        <w:pStyle w:val="ConsPlusTitle"/>
        <w:jc w:val="center"/>
        <w:outlineLvl w:val="1"/>
      </w:pPr>
      <w:r>
        <w:t>X. ОТВЕТСТВЕННОСТЬ ГРАЖДАН И ДОЛЖНОСТНЫХ ЛИЦ,</w:t>
      </w:r>
    </w:p>
    <w:p w:rsidR="00D34B5F" w:rsidRDefault="00D34B5F">
      <w:pPr>
        <w:pStyle w:val="ConsPlusTitle"/>
        <w:jc w:val="center"/>
      </w:pPr>
      <w:r>
        <w:t>А ТАКЖЕ МЕРЫ, ПРИМЕНЯЕМЫЕ К ГРАЖДАНАМ ЗА НЕИСПОЛНЕНИЕ</w:t>
      </w:r>
    </w:p>
    <w:p w:rsidR="00D34B5F" w:rsidRDefault="00D34B5F">
      <w:pPr>
        <w:pStyle w:val="ConsPlusTitle"/>
        <w:jc w:val="center"/>
      </w:pPr>
      <w:r>
        <w:t>ОБЯЗАННОСТЕЙ В ОБЛАСТИ ВОИНСКОГО УЧЕТА</w:t>
      </w:r>
    </w:p>
    <w:p w:rsidR="00D34B5F" w:rsidRDefault="00D34B5F">
      <w:pPr>
        <w:pStyle w:val="ConsPlusNormal"/>
        <w:jc w:val="center"/>
      </w:pPr>
      <w:r>
        <w:t xml:space="preserve">(в ред. </w:t>
      </w:r>
      <w:hyperlink r:id="rId228">
        <w:r>
          <w:rPr>
            <w:color w:val="0000FF"/>
          </w:rPr>
          <w:t>Постановления</w:t>
        </w:r>
      </w:hyperlink>
      <w:r>
        <w:t xml:space="preserve"> Правительства РФ от 25.07.2023 N 1211)</w:t>
      </w:r>
    </w:p>
    <w:p w:rsidR="00D34B5F" w:rsidRDefault="00D34B5F">
      <w:pPr>
        <w:pStyle w:val="ConsPlusNormal"/>
        <w:ind w:firstLine="540"/>
        <w:jc w:val="both"/>
      </w:pPr>
    </w:p>
    <w:p w:rsidR="00D34B5F" w:rsidRDefault="00D34B5F">
      <w:pPr>
        <w:pStyle w:val="ConsPlusNormal"/>
        <w:ind w:firstLine="540"/>
        <w:jc w:val="both"/>
      </w:pPr>
      <w:r>
        <w:t xml:space="preserve">54. Граждане и должностные лица, виновные в неисполнении обязанностей по воинскому учету, несут ответственность в соответствии с Федеральным </w:t>
      </w:r>
      <w:hyperlink r:id="rId229">
        <w:r>
          <w:rPr>
            <w:color w:val="0000FF"/>
          </w:rPr>
          <w:t>законом</w:t>
        </w:r>
      </w:hyperlink>
      <w:r>
        <w:t xml:space="preserve">"О воинской обязанности и военной службе", </w:t>
      </w:r>
      <w:hyperlink r:id="rId230">
        <w:r>
          <w:rPr>
            <w:color w:val="0000FF"/>
          </w:rPr>
          <w:t>Кодексом</w:t>
        </w:r>
      </w:hyperlink>
      <w:r>
        <w:t xml:space="preserve"> Российской Федерации об административных правонарушениях и Уголовным </w:t>
      </w:r>
      <w:hyperlink r:id="rId231">
        <w:r>
          <w:rPr>
            <w:color w:val="0000FF"/>
          </w:rPr>
          <w:t>кодексом</w:t>
        </w:r>
      </w:hyperlink>
      <w:r>
        <w:t xml:space="preserve"> Российской Федерации.</w:t>
      </w:r>
    </w:p>
    <w:p w:rsidR="00D34B5F" w:rsidRDefault="00D34B5F">
      <w:pPr>
        <w:pStyle w:val="ConsPlusNormal"/>
        <w:jc w:val="both"/>
      </w:pPr>
      <w:r>
        <w:t xml:space="preserve">(п. 54 в ред. </w:t>
      </w:r>
      <w:hyperlink r:id="rId232">
        <w:r>
          <w:rPr>
            <w:color w:val="0000FF"/>
          </w:rPr>
          <w:t>Постановления</w:t>
        </w:r>
      </w:hyperlink>
      <w:r>
        <w:t xml:space="preserve"> Правительства РФ от 25.07.2023 N 1211)</w:t>
      </w:r>
    </w:p>
    <w:p w:rsidR="00D34B5F" w:rsidRDefault="00D34B5F">
      <w:pPr>
        <w:pStyle w:val="ConsPlusNormal"/>
        <w:ind w:firstLine="540"/>
        <w:jc w:val="both"/>
      </w:pPr>
    </w:p>
    <w:p w:rsidR="00D34B5F" w:rsidRDefault="00D34B5F">
      <w:pPr>
        <w:pStyle w:val="ConsPlusTitle"/>
        <w:jc w:val="center"/>
        <w:outlineLvl w:val="1"/>
      </w:pPr>
      <w:r>
        <w:t>XI. СТИМУЛИРОВАНИЕ ВОИНСКОГО УЧЕТА</w:t>
      </w:r>
    </w:p>
    <w:p w:rsidR="00D34B5F" w:rsidRDefault="00D34B5F">
      <w:pPr>
        <w:pStyle w:val="ConsPlusNormal"/>
        <w:ind w:firstLine="540"/>
        <w:jc w:val="both"/>
      </w:pPr>
    </w:p>
    <w:p w:rsidR="00D34B5F" w:rsidRDefault="00D34B5F">
      <w:pPr>
        <w:pStyle w:val="ConsPlusNormal"/>
        <w:ind w:firstLine="540"/>
        <w:jc w:val="both"/>
      </w:pPr>
      <w:r>
        <w:t xml:space="preserve">55. Стимулирование работников, осуществляющих воинский учет в военных комиссариатах, органах местного самоуправления и организациях, а также должностных лиц военных комиссариатов субъектов Российской Федерации и военных комиссариатов проводится по итогам </w:t>
      </w:r>
      <w:hyperlink r:id="rId233">
        <w:r>
          <w:rPr>
            <w:color w:val="0000FF"/>
          </w:rPr>
          <w:t>смотра-конкурса</w:t>
        </w:r>
      </w:hyperlink>
      <w:r>
        <w:t xml:space="preserve"> на лучшую организацию работы среди субъектов Российской Федерации в области мобилизационной подготовки.</w:t>
      </w:r>
    </w:p>
    <w:p w:rsidR="00D34B5F" w:rsidRDefault="00D34B5F">
      <w:pPr>
        <w:pStyle w:val="ConsPlusNormal"/>
        <w:jc w:val="both"/>
      </w:pPr>
      <w:r>
        <w:t xml:space="preserve">(п. 55 в ред. </w:t>
      </w:r>
      <w:hyperlink r:id="rId234">
        <w:r>
          <w:rPr>
            <w:color w:val="0000FF"/>
          </w:rPr>
          <w:t>Постановления</w:t>
        </w:r>
      </w:hyperlink>
      <w:r>
        <w:t xml:space="preserve"> Правительства РФ от 20.07.2020 N 1077)</w:t>
      </w: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jc w:val="right"/>
        <w:outlineLvl w:val="1"/>
      </w:pPr>
      <w:r>
        <w:t xml:space="preserve">Приложение </w:t>
      </w:r>
      <w:hyperlink r:id="rId235">
        <w:r>
          <w:rPr>
            <w:color w:val="0000FF"/>
          </w:rPr>
          <w:t>N 1</w:t>
        </w:r>
      </w:hyperlink>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jc w:val="right"/>
      </w:pPr>
    </w:p>
    <w:p w:rsidR="00D34B5F" w:rsidRDefault="00D34B5F">
      <w:pPr>
        <w:pStyle w:val="ConsPlusTitle"/>
        <w:jc w:val="center"/>
      </w:pPr>
      <w:bookmarkStart w:id="13" w:name="P517"/>
      <w:bookmarkEnd w:id="13"/>
      <w:r>
        <w:t>ПЕРЕЧЕНЬ</w:t>
      </w:r>
    </w:p>
    <w:p w:rsidR="00D34B5F" w:rsidRDefault="00D34B5F">
      <w:pPr>
        <w:pStyle w:val="ConsPlusTitle"/>
        <w:jc w:val="center"/>
      </w:pPr>
      <w:r>
        <w:t>ВОЕННО-УЧЕТНЫХ СПЕЦИАЛЬНОСТЕЙ, А ТАКЖЕ ПРОФЕССИЙ,</w:t>
      </w:r>
    </w:p>
    <w:p w:rsidR="00D34B5F" w:rsidRDefault="00D34B5F">
      <w:pPr>
        <w:pStyle w:val="ConsPlusTitle"/>
        <w:jc w:val="center"/>
      </w:pPr>
      <w:r>
        <w:t>СПЕЦИАЛЬНОСТЕЙ, ПРИ НАЛИЧИИ КОТОРЫХ ГРАЖДАНЕ ЖЕНСКОГО ПОЛА</w:t>
      </w:r>
    </w:p>
    <w:p w:rsidR="00D34B5F" w:rsidRDefault="00D34B5F">
      <w:pPr>
        <w:pStyle w:val="ConsPlusTitle"/>
        <w:jc w:val="center"/>
      </w:pPr>
      <w:r>
        <w:t>ПОЛУЧАЮТ ВОЕННО-УЧЕТНЫЕ СПЕЦИАЛЬНОСТИ И ПОДЛЕЖАТ</w:t>
      </w:r>
    </w:p>
    <w:p w:rsidR="00D34B5F" w:rsidRDefault="00D34B5F">
      <w:pPr>
        <w:pStyle w:val="ConsPlusTitle"/>
        <w:jc w:val="center"/>
      </w:pPr>
      <w:r>
        <w:t>ПОСТАНОВКЕ НА ВОИНСКИЙ УЧЕТ</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 ред. Постановлений Правительства РФ от 15.10.2014 </w:t>
            </w:r>
            <w:hyperlink r:id="rId236">
              <w:r>
                <w:rPr>
                  <w:color w:val="0000FF"/>
                </w:rPr>
                <w:t>N 1054</w:t>
              </w:r>
            </w:hyperlink>
            <w:r>
              <w:rPr>
                <w:color w:val="392C69"/>
              </w:rPr>
              <w:t>,</w:t>
            </w:r>
          </w:p>
          <w:p w:rsidR="00D34B5F" w:rsidRDefault="00D34B5F">
            <w:pPr>
              <w:pStyle w:val="ConsPlusNormal"/>
              <w:jc w:val="center"/>
            </w:pPr>
            <w:r>
              <w:rPr>
                <w:color w:val="392C69"/>
              </w:rPr>
              <w:t xml:space="preserve">от 21.04.2016 </w:t>
            </w:r>
            <w:hyperlink r:id="rId237">
              <w:r>
                <w:rPr>
                  <w:color w:val="0000FF"/>
                </w:rPr>
                <w:t>N 333</w:t>
              </w:r>
            </w:hyperlink>
            <w:r>
              <w:rPr>
                <w:color w:val="392C69"/>
              </w:rPr>
              <w:t xml:space="preserve">, от 29.12.2016 </w:t>
            </w:r>
            <w:hyperlink r:id="rId238">
              <w:r>
                <w:rPr>
                  <w:color w:val="0000FF"/>
                </w:rPr>
                <w:t>N 1540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center"/>
      </w:pPr>
    </w:p>
    <w:p w:rsidR="00D34B5F" w:rsidRDefault="00D34B5F">
      <w:pPr>
        <w:pStyle w:val="ConsPlusTitle"/>
        <w:jc w:val="center"/>
        <w:outlineLvl w:val="2"/>
      </w:pPr>
      <w:r>
        <w:t>I. Военно-учетные специальности</w:t>
      </w:r>
    </w:p>
    <w:p w:rsidR="00D34B5F" w:rsidRDefault="00D34B5F">
      <w:pPr>
        <w:pStyle w:val="ConsPlusNormal"/>
        <w:ind w:firstLine="540"/>
        <w:jc w:val="both"/>
      </w:pPr>
    </w:p>
    <w:p w:rsidR="00D34B5F" w:rsidRDefault="00D34B5F">
      <w:pPr>
        <w:pStyle w:val="ConsPlusNormal"/>
        <w:ind w:firstLine="540"/>
        <w:jc w:val="both"/>
      </w:pPr>
      <w:r>
        <w:t xml:space="preserve">Военно-учетные специальности, полученные гражданами женского пола при прохождении военной службы в федеральных органах исполнительной власти (федеральных государственных органах), в которых Федеральным </w:t>
      </w:r>
      <w:hyperlink r:id="rId239">
        <w:r>
          <w:rPr>
            <w:color w:val="0000FF"/>
          </w:rPr>
          <w:t>законом</w:t>
        </w:r>
      </w:hyperlink>
      <w:r>
        <w:t>"О воинской обязанности и военной службе" предусмотрена военная служба.</w:t>
      </w:r>
    </w:p>
    <w:p w:rsidR="00D34B5F" w:rsidRDefault="00D34B5F">
      <w:pPr>
        <w:pStyle w:val="ConsPlusNormal"/>
        <w:jc w:val="both"/>
      </w:pPr>
      <w:r>
        <w:t xml:space="preserve">(в ред. </w:t>
      </w:r>
      <w:hyperlink r:id="rId240">
        <w:r>
          <w:rPr>
            <w:color w:val="0000FF"/>
          </w:rPr>
          <w:t>Постановления</w:t>
        </w:r>
      </w:hyperlink>
      <w:r>
        <w:t xml:space="preserve"> Правительства РФ от 29.12.2016 N 1540)</w:t>
      </w:r>
    </w:p>
    <w:p w:rsidR="00D34B5F" w:rsidRDefault="00D34B5F">
      <w:pPr>
        <w:pStyle w:val="ConsPlusNormal"/>
        <w:ind w:firstLine="540"/>
        <w:jc w:val="both"/>
      </w:pPr>
    </w:p>
    <w:p w:rsidR="00D34B5F" w:rsidRDefault="00D34B5F">
      <w:pPr>
        <w:pStyle w:val="ConsPlusTitle"/>
        <w:jc w:val="center"/>
        <w:outlineLvl w:val="2"/>
      </w:pPr>
      <w:r>
        <w:t>II. Профессии, специальности и направления</w:t>
      </w:r>
    </w:p>
    <w:p w:rsidR="00D34B5F" w:rsidRDefault="00D34B5F">
      <w:pPr>
        <w:pStyle w:val="ConsPlusTitle"/>
        <w:jc w:val="center"/>
      </w:pPr>
      <w:r>
        <w:t>подготовки, полученные в образовательных организациях</w:t>
      </w:r>
    </w:p>
    <w:p w:rsidR="00D34B5F" w:rsidRDefault="00D34B5F">
      <w:pPr>
        <w:pStyle w:val="ConsPlusTitle"/>
        <w:jc w:val="center"/>
      </w:pPr>
      <w:r>
        <w:t>и других организациях, при наличии которых граждане</w:t>
      </w:r>
    </w:p>
    <w:p w:rsidR="00D34B5F" w:rsidRDefault="00D34B5F">
      <w:pPr>
        <w:pStyle w:val="ConsPlusTitle"/>
        <w:jc w:val="center"/>
      </w:pPr>
      <w:r>
        <w:t>женского пола получают военно-учетные специальности</w:t>
      </w:r>
    </w:p>
    <w:p w:rsidR="00D34B5F" w:rsidRDefault="00D34B5F">
      <w:pPr>
        <w:pStyle w:val="ConsPlusTitle"/>
        <w:jc w:val="center"/>
      </w:pPr>
      <w:r>
        <w:t>и подлежат постановке на воинский учет</w:t>
      </w:r>
    </w:p>
    <w:p w:rsidR="00D34B5F" w:rsidRDefault="00D34B5F">
      <w:pPr>
        <w:pStyle w:val="ConsPlusNormal"/>
        <w:jc w:val="center"/>
      </w:pPr>
      <w:r>
        <w:t xml:space="preserve">(в ред. </w:t>
      </w:r>
      <w:hyperlink r:id="rId241">
        <w:r>
          <w:rPr>
            <w:color w:val="0000FF"/>
          </w:rPr>
          <w:t>Постановления</w:t>
        </w:r>
      </w:hyperlink>
      <w:r>
        <w:t xml:space="preserve"> Правительства РФ от 21.04.2016 N 333)</w:t>
      </w:r>
    </w:p>
    <w:p w:rsidR="00D34B5F" w:rsidRDefault="00D34B5F">
      <w:pPr>
        <w:pStyle w:val="ConsPlusNormal"/>
        <w:ind w:firstLine="540"/>
        <w:jc w:val="both"/>
      </w:pPr>
    </w:p>
    <w:p w:rsidR="00D34B5F" w:rsidRDefault="00D34B5F">
      <w:pPr>
        <w:pStyle w:val="ConsPlusTitle"/>
        <w:jc w:val="center"/>
        <w:outlineLvl w:val="3"/>
      </w:pPr>
      <w:r>
        <w:t>1. Связь</w:t>
      </w:r>
    </w:p>
    <w:p w:rsidR="00D34B5F" w:rsidRDefault="00D34B5F">
      <w:pPr>
        <w:pStyle w:val="ConsPlusNormal"/>
        <w:jc w:val="center"/>
      </w:pPr>
    </w:p>
    <w:p w:rsidR="00D34B5F" w:rsidRDefault="00D34B5F">
      <w:pPr>
        <w:pStyle w:val="ConsPlusNormal"/>
        <w:jc w:val="center"/>
      </w:pPr>
      <w:r>
        <w:t xml:space="preserve">(в ред. </w:t>
      </w:r>
      <w:hyperlink r:id="rId242">
        <w:r>
          <w:rPr>
            <w:color w:val="0000FF"/>
          </w:rPr>
          <w:t>Постановления</w:t>
        </w:r>
      </w:hyperlink>
      <w:r>
        <w:t xml:space="preserve"> Правительства РФ от 21.04.2016 N 333)</w:t>
      </w:r>
    </w:p>
    <w:p w:rsidR="00D34B5F" w:rsidRDefault="00D34B5F">
      <w:pPr>
        <w:pStyle w:val="ConsPlusNormal"/>
        <w:jc w:val="center"/>
      </w:pPr>
    </w:p>
    <w:p w:rsidR="00D34B5F" w:rsidRDefault="00D34B5F">
      <w:pPr>
        <w:pStyle w:val="ConsPlusTitle"/>
        <w:jc w:val="center"/>
        <w:outlineLvl w:val="4"/>
      </w:pPr>
      <w:r>
        <w:t>Профессии рабочих, по которым осуществляется</w:t>
      </w:r>
    </w:p>
    <w:p w:rsidR="00D34B5F" w:rsidRDefault="00D34B5F">
      <w:pPr>
        <w:pStyle w:val="ConsPlusTitle"/>
        <w:jc w:val="center"/>
      </w:pPr>
      <w:r>
        <w:t>профессиональное обучение</w:t>
      </w:r>
    </w:p>
    <w:p w:rsidR="00D34B5F" w:rsidRDefault="00D34B5F">
      <w:pPr>
        <w:pStyle w:val="ConsPlusNormal"/>
        <w:jc w:val="both"/>
      </w:pPr>
    </w:p>
    <w:p w:rsidR="00D34B5F" w:rsidRDefault="00D34B5F">
      <w:pPr>
        <w:pStyle w:val="ConsPlusNormal"/>
        <w:ind w:firstLine="540"/>
        <w:jc w:val="both"/>
      </w:pPr>
      <w:r>
        <w:t>Монтажник оборудования связи, монтажник связи - антенщик, монтажник связи - кабельщик, монтажник связи - линейщик, монтажник связи - спайщик, оператор связи, электромонтер линейных сооружений телефонной связи и радиофикации, электромонтер по ремонту и монтажу кабельных линий, электромонтер по ремонту и обслуживанию аппаратуры и устройств связи, электромонтер приемопередающей станции спутниковой связи, радист-радиолокаторщик, радиотелеграфист, радиотехник, телеграфист, телефонист, электрофотограф, фотолаборант.</w:t>
      </w:r>
    </w:p>
    <w:p w:rsidR="00D34B5F" w:rsidRDefault="00D34B5F">
      <w:pPr>
        <w:pStyle w:val="ConsPlusNormal"/>
        <w:jc w:val="both"/>
      </w:pPr>
    </w:p>
    <w:p w:rsidR="00D34B5F" w:rsidRDefault="00D34B5F">
      <w:pPr>
        <w:pStyle w:val="ConsPlusTitle"/>
        <w:jc w:val="center"/>
        <w:outlineLvl w:val="4"/>
      </w:pPr>
      <w:r>
        <w:t>Специальности среднего профессионального образования</w:t>
      </w:r>
    </w:p>
    <w:p w:rsidR="00D34B5F" w:rsidRDefault="00D34B5F">
      <w:pPr>
        <w:pStyle w:val="ConsPlusNormal"/>
        <w:jc w:val="both"/>
      </w:pPr>
    </w:p>
    <w:p w:rsidR="00D34B5F" w:rsidRDefault="00D34B5F">
      <w:pPr>
        <w:pStyle w:val="ConsPlusNormal"/>
        <w:ind w:firstLine="540"/>
        <w:jc w:val="both"/>
      </w:pPr>
      <w:r>
        <w:t>Твердотельная электроника, электронные приборы и устройства, радиоаппаратостроение, сети связи и системы коммутации, многоканальные телекоммуникационные системы, радиосвязь, радиовещание и телевидение, радиотехнические информационные системы, техническая эксплуатация и обслуживание электрического и электромеханического оборудования (по отраслям), эксплуатация оборудования радиосвязи и электрорадионавигации судов, аудиовизуальная техника, техническое обслуживание и ремонт радиоэлектронной техники (по отраслям), радиотехнические комплексы и системы управления космических летательных аппаратов.</w:t>
      </w:r>
    </w:p>
    <w:p w:rsidR="00D34B5F" w:rsidRDefault="00D34B5F">
      <w:pPr>
        <w:pStyle w:val="ConsPlusNormal"/>
        <w:jc w:val="both"/>
      </w:pPr>
    </w:p>
    <w:p w:rsidR="00D34B5F" w:rsidRDefault="00D34B5F">
      <w:pPr>
        <w:pStyle w:val="ConsPlusTitle"/>
        <w:jc w:val="center"/>
        <w:outlineLvl w:val="4"/>
      </w:pPr>
      <w:r>
        <w:t>Специальности и направления подготовки высшего образования</w:t>
      </w:r>
    </w:p>
    <w:p w:rsidR="00D34B5F" w:rsidRDefault="00D34B5F">
      <w:pPr>
        <w:pStyle w:val="ConsPlusNormal"/>
        <w:jc w:val="both"/>
      </w:pPr>
    </w:p>
    <w:p w:rsidR="00D34B5F" w:rsidRDefault="00D34B5F">
      <w:pPr>
        <w:pStyle w:val="ConsPlusNormal"/>
        <w:ind w:firstLine="540"/>
        <w:jc w:val="both"/>
      </w:pPr>
      <w:r>
        <w:t>Радиотехника, радиоэлектронные системы и комплексы.</w:t>
      </w:r>
    </w:p>
    <w:p w:rsidR="00D34B5F" w:rsidRDefault="00D34B5F">
      <w:pPr>
        <w:pStyle w:val="ConsPlusNormal"/>
        <w:ind w:firstLine="540"/>
        <w:jc w:val="both"/>
      </w:pPr>
    </w:p>
    <w:p w:rsidR="00D34B5F" w:rsidRDefault="00D34B5F">
      <w:pPr>
        <w:pStyle w:val="ConsPlusTitle"/>
        <w:jc w:val="center"/>
        <w:outlineLvl w:val="3"/>
      </w:pPr>
      <w:r>
        <w:t>2. Вычислительная техника</w:t>
      </w:r>
    </w:p>
    <w:p w:rsidR="00D34B5F" w:rsidRDefault="00D34B5F">
      <w:pPr>
        <w:pStyle w:val="ConsPlusNormal"/>
        <w:jc w:val="center"/>
      </w:pPr>
    </w:p>
    <w:p w:rsidR="00D34B5F" w:rsidRDefault="00D34B5F">
      <w:pPr>
        <w:pStyle w:val="ConsPlusTitle"/>
        <w:jc w:val="center"/>
        <w:outlineLvl w:val="4"/>
      </w:pPr>
      <w:r>
        <w:t>Профессии рабочих, по которым осуществляется</w:t>
      </w:r>
    </w:p>
    <w:p w:rsidR="00D34B5F" w:rsidRDefault="00D34B5F">
      <w:pPr>
        <w:pStyle w:val="ConsPlusTitle"/>
        <w:jc w:val="center"/>
      </w:pPr>
      <w:r>
        <w:t>профессиональное обучение</w:t>
      </w:r>
    </w:p>
    <w:p w:rsidR="00D34B5F" w:rsidRDefault="00D34B5F">
      <w:pPr>
        <w:pStyle w:val="ConsPlusNormal"/>
        <w:jc w:val="center"/>
      </w:pPr>
      <w:r>
        <w:t xml:space="preserve">(в ред. </w:t>
      </w:r>
      <w:hyperlink r:id="rId243">
        <w:r>
          <w:rPr>
            <w:color w:val="0000FF"/>
          </w:rPr>
          <w:t>Постановления</w:t>
        </w:r>
      </w:hyperlink>
      <w:r>
        <w:t xml:space="preserve"> Правительства РФ от 21.04.2016 N 333)</w:t>
      </w:r>
    </w:p>
    <w:p w:rsidR="00D34B5F" w:rsidRDefault="00D34B5F">
      <w:pPr>
        <w:pStyle w:val="ConsPlusNormal"/>
        <w:ind w:firstLine="540"/>
        <w:jc w:val="both"/>
      </w:pPr>
    </w:p>
    <w:p w:rsidR="00D34B5F" w:rsidRDefault="00D34B5F">
      <w:pPr>
        <w:pStyle w:val="ConsPlusNormal"/>
        <w:ind w:firstLine="540"/>
        <w:jc w:val="both"/>
      </w:pPr>
      <w:r>
        <w:t>Оператор электронно-вычислительных и вычислительных машин, электромеханик по ремонту и обслуживанию счетно-вычислительных машин.</w:t>
      </w:r>
    </w:p>
    <w:p w:rsidR="00D34B5F" w:rsidRDefault="00D34B5F">
      <w:pPr>
        <w:pStyle w:val="ConsPlusNormal"/>
        <w:ind w:firstLine="540"/>
        <w:jc w:val="both"/>
      </w:pPr>
    </w:p>
    <w:p w:rsidR="00D34B5F" w:rsidRDefault="00D34B5F">
      <w:pPr>
        <w:pStyle w:val="ConsPlusTitle"/>
        <w:jc w:val="center"/>
        <w:outlineLvl w:val="4"/>
      </w:pPr>
      <w:r>
        <w:t>Специальности среднего профессионального образования</w:t>
      </w:r>
    </w:p>
    <w:p w:rsidR="00D34B5F" w:rsidRDefault="00D34B5F">
      <w:pPr>
        <w:pStyle w:val="ConsPlusNormal"/>
        <w:jc w:val="center"/>
      </w:pPr>
    </w:p>
    <w:p w:rsidR="00D34B5F" w:rsidRDefault="00D34B5F">
      <w:pPr>
        <w:pStyle w:val="ConsPlusNormal"/>
        <w:jc w:val="center"/>
      </w:pPr>
      <w:r>
        <w:t xml:space="preserve">(в ред. </w:t>
      </w:r>
      <w:hyperlink r:id="rId244">
        <w:r>
          <w:rPr>
            <w:color w:val="0000FF"/>
          </w:rPr>
          <w:t>Постановления</w:t>
        </w:r>
      </w:hyperlink>
      <w:r>
        <w:t xml:space="preserve"> Правительства РФ от 21.04.2016 N 333)</w:t>
      </w:r>
    </w:p>
    <w:p w:rsidR="00D34B5F" w:rsidRDefault="00D34B5F">
      <w:pPr>
        <w:pStyle w:val="ConsPlusNormal"/>
        <w:ind w:firstLine="540"/>
        <w:jc w:val="both"/>
      </w:pPr>
    </w:p>
    <w:p w:rsidR="00D34B5F" w:rsidRDefault="00D34B5F">
      <w:pPr>
        <w:pStyle w:val="ConsPlusNormal"/>
        <w:ind w:firstLine="540"/>
        <w:jc w:val="both"/>
      </w:pPr>
      <w:r>
        <w:t>Компьютерные сети, информационные системы (по отраслям), программирование в компьютерных системах.</w:t>
      </w:r>
    </w:p>
    <w:p w:rsidR="00D34B5F" w:rsidRDefault="00D34B5F">
      <w:pPr>
        <w:pStyle w:val="ConsPlusNormal"/>
        <w:ind w:firstLine="540"/>
        <w:jc w:val="both"/>
      </w:pPr>
    </w:p>
    <w:p w:rsidR="00D34B5F" w:rsidRDefault="00D34B5F">
      <w:pPr>
        <w:pStyle w:val="ConsPlusTitle"/>
        <w:jc w:val="center"/>
        <w:outlineLvl w:val="4"/>
      </w:pPr>
      <w:r>
        <w:t>Специальности</w:t>
      </w:r>
    </w:p>
    <w:p w:rsidR="00D34B5F" w:rsidRDefault="00D34B5F">
      <w:pPr>
        <w:pStyle w:val="ConsPlusTitle"/>
        <w:jc w:val="center"/>
      </w:pPr>
      <w:r>
        <w:t>и направления подготовки высшего образования</w:t>
      </w:r>
    </w:p>
    <w:p w:rsidR="00D34B5F" w:rsidRDefault="00D34B5F">
      <w:pPr>
        <w:pStyle w:val="ConsPlusNormal"/>
        <w:jc w:val="center"/>
      </w:pPr>
      <w:r>
        <w:t xml:space="preserve">(в ред. Постановлений Правительства РФ от 15.10.2014 </w:t>
      </w:r>
      <w:hyperlink r:id="rId245">
        <w:r>
          <w:rPr>
            <w:color w:val="0000FF"/>
          </w:rPr>
          <w:t>N 1054</w:t>
        </w:r>
      </w:hyperlink>
      <w:r>
        <w:t>,</w:t>
      </w:r>
    </w:p>
    <w:p w:rsidR="00D34B5F" w:rsidRDefault="00D34B5F">
      <w:pPr>
        <w:pStyle w:val="ConsPlusNormal"/>
        <w:jc w:val="center"/>
      </w:pPr>
      <w:r>
        <w:t xml:space="preserve">от 21.04.2016 </w:t>
      </w:r>
      <w:hyperlink r:id="rId246">
        <w:r>
          <w:rPr>
            <w:color w:val="0000FF"/>
          </w:rPr>
          <w:t>N 333</w:t>
        </w:r>
      </w:hyperlink>
      <w:r>
        <w:t>)</w:t>
      </w:r>
    </w:p>
    <w:p w:rsidR="00D34B5F" w:rsidRDefault="00D34B5F">
      <w:pPr>
        <w:pStyle w:val="ConsPlusNormal"/>
        <w:ind w:firstLine="540"/>
        <w:jc w:val="both"/>
      </w:pPr>
    </w:p>
    <w:p w:rsidR="00D34B5F" w:rsidRDefault="00D34B5F">
      <w:pPr>
        <w:pStyle w:val="ConsPlusNormal"/>
        <w:ind w:firstLine="540"/>
        <w:jc w:val="both"/>
      </w:pPr>
      <w:r>
        <w:t>Информатика и вычислительная техника.</w:t>
      </w:r>
    </w:p>
    <w:p w:rsidR="00D34B5F" w:rsidRDefault="00D34B5F">
      <w:pPr>
        <w:pStyle w:val="ConsPlusNormal"/>
        <w:ind w:firstLine="540"/>
        <w:jc w:val="both"/>
      </w:pPr>
    </w:p>
    <w:p w:rsidR="00D34B5F" w:rsidRDefault="00D34B5F">
      <w:pPr>
        <w:pStyle w:val="ConsPlusTitle"/>
        <w:jc w:val="center"/>
        <w:outlineLvl w:val="3"/>
      </w:pPr>
      <w:r>
        <w:t>3. Оптические и звукометрические средства</w:t>
      </w:r>
    </w:p>
    <w:p w:rsidR="00D34B5F" w:rsidRDefault="00D34B5F">
      <w:pPr>
        <w:pStyle w:val="ConsPlusTitle"/>
        <w:jc w:val="center"/>
      </w:pPr>
      <w:r>
        <w:t>измерения и метеорология</w:t>
      </w:r>
    </w:p>
    <w:p w:rsidR="00D34B5F" w:rsidRDefault="00D34B5F">
      <w:pPr>
        <w:pStyle w:val="ConsPlusNormal"/>
        <w:jc w:val="center"/>
      </w:pPr>
    </w:p>
    <w:p w:rsidR="00D34B5F" w:rsidRDefault="00D34B5F">
      <w:pPr>
        <w:pStyle w:val="ConsPlusTitle"/>
        <w:jc w:val="center"/>
        <w:outlineLvl w:val="4"/>
      </w:pPr>
      <w:r>
        <w:t>Профессии рабочих, по которым осуществляется</w:t>
      </w:r>
    </w:p>
    <w:p w:rsidR="00D34B5F" w:rsidRDefault="00D34B5F">
      <w:pPr>
        <w:pStyle w:val="ConsPlusTitle"/>
        <w:jc w:val="center"/>
      </w:pPr>
      <w:r>
        <w:t>профессиональное обучение</w:t>
      </w:r>
    </w:p>
    <w:p w:rsidR="00D34B5F" w:rsidRDefault="00D34B5F">
      <w:pPr>
        <w:pStyle w:val="ConsPlusNormal"/>
        <w:jc w:val="center"/>
      </w:pPr>
    </w:p>
    <w:p w:rsidR="00D34B5F" w:rsidRDefault="00D34B5F">
      <w:pPr>
        <w:pStyle w:val="ConsPlusNormal"/>
        <w:jc w:val="center"/>
      </w:pPr>
      <w:r>
        <w:t xml:space="preserve">(в ред. </w:t>
      </w:r>
      <w:hyperlink r:id="rId247">
        <w:r>
          <w:rPr>
            <w:color w:val="0000FF"/>
          </w:rPr>
          <w:t>Постановления</w:t>
        </w:r>
      </w:hyperlink>
      <w:r>
        <w:t xml:space="preserve"> Правительства РФ от 21.04.2016 N 333)</w:t>
      </w:r>
    </w:p>
    <w:p w:rsidR="00D34B5F" w:rsidRDefault="00D34B5F">
      <w:pPr>
        <w:pStyle w:val="ConsPlusNormal"/>
        <w:jc w:val="center"/>
      </w:pPr>
    </w:p>
    <w:p w:rsidR="00D34B5F" w:rsidRDefault="00D34B5F">
      <w:pPr>
        <w:pStyle w:val="ConsPlusNormal"/>
        <w:ind w:firstLine="540"/>
        <w:jc w:val="both"/>
      </w:pPr>
      <w:r>
        <w:t>Оптик, оптик-механик.</w:t>
      </w:r>
    </w:p>
    <w:p w:rsidR="00D34B5F" w:rsidRDefault="00D34B5F">
      <w:pPr>
        <w:pStyle w:val="ConsPlusNormal"/>
        <w:ind w:firstLine="540"/>
        <w:jc w:val="both"/>
      </w:pPr>
    </w:p>
    <w:p w:rsidR="00D34B5F" w:rsidRDefault="00D34B5F">
      <w:pPr>
        <w:pStyle w:val="ConsPlusTitle"/>
        <w:jc w:val="center"/>
        <w:outlineLvl w:val="4"/>
      </w:pPr>
      <w:r>
        <w:t>Специальности среднего профессионального образования</w:t>
      </w:r>
    </w:p>
    <w:p w:rsidR="00D34B5F" w:rsidRDefault="00D34B5F">
      <w:pPr>
        <w:pStyle w:val="ConsPlusNormal"/>
        <w:jc w:val="center"/>
      </w:pPr>
    </w:p>
    <w:p w:rsidR="00D34B5F" w:rsidRDefault="00D34B5F">
      <w:pPr>
        <w:pStyle w:val="ConsPlusNormal"/>
        <w:jc w:val="center"/>
      </w:pPr>
      <w:r>
        <w:t xml:space="preserve">(в ред. </w:t>
      </w:r>
      <w:hyperlink r:id="rId248">
        <w:r>
          <w:rPr>
            <w:color w:val="0000FF"/>
          </w:rPr>
          <w:t>Постановления</w:t>
        </w:r>
      </w:hyperlink>
      <w:r>
        <w:t xml:space="preserve"> Правительства РФ от 21.04.2016 N 333)</w:t>
      </w:r>
    </w:p>
    <w:p w:rsidR="00D34B5F" w:rsidRDefault="00D34B5F">
      <w:pPr>
        <w:pStyle w:val="ConsPlusNormal"/>
        <w:ind w:firstLine="540"/>
        <w:jc w:val="both"/>
      </w:pPr>
    </w:p>
    <w:p w:rsidR="00D34B5F" w:rsidRDefault="00D34B5F">
      <w:pPr>
        <w:pStyle w:val="ConsPlusNormal"/>
        <w:ind w:firstLine="540"/>
        <w:jc w:val="both"/>
      </w:pPr>
      <w:r>
        <w:t>Гидрология, метеорология, прикладная геодезия, аэрофотогеодезия.</w:t>
      </w:r>
    </w:p>
    <w:p w:rsidR="00D34B5F" w:rsidRDefault="00D34B5F">
      <w:pPr>
        <w:pStyle w:val="ConsPlusNormal"/>
        <w:ind w:firstLine="540"/>
        <w:jc w:val="both"/>
      </w:pPr>
    </w:p>
    <w:p w:rsidR="00D34B5F" w:rsidRDefault="00D34B5F">
      <w:pPr>
        <w:pStyle w:val="ConsPlusTitle"/>
        <w:jc w:val="center"/>
        <w:outlineLvl w:val="4"/>
      </w:pPr>
      <w:r>
        <w:t>Специальности</w:t>
      </w:r>
    </w:p>
    <w:p w:rsidR="00D34B5F" w:rsidRDefault="00D34B5F">
      <w:pPr>
        <w:pStyle w:val="ConsPlusTitle"/>
        <w:jc w:val="center"/>
      </w:pPr>
      <w:r>
        <w:lastRenderedPageBreak/>
        <w:t>и направления подготовки высшего образования</w:t>
      </w:r>
    </w:p>
    <w:p w:rsidR="00D34B5F" w:rsidRDefault="00D34B5F">
      <w:pPr>
        <w:pStyle w:val="ConsPlusNormal"/>
        <w:jc w:val="center"/>
      </w:pPr>
      <w:r>
        <w:t xml:space="preserve">(в ред. Постановлений Правительства РФ от 15.10.2014 </w:t>
      </w:r>
      <w:hyperlink r:id="rId249">
        <w:r>
          <w:rPr>
            <w:color w:val="0000FF"/>
          </w:rPr>
          <w:t>N 1054</w:t>
        </w:r>
      </w:hyperlink>
      <w:r>
        <w:t>,</w:t>
      </w:r>
    </w:p>
    <w:p w:rsidR="00D34B5F" w:rsidRDefault="00D34B5F">
      <w:pPr>
        <w:pStyle w:val="ConsPlusNormal"/>
        <w:jc w:val="center"/>
      </w:pPr>
      <w:r>
        <w:t xml:space="preserve">от 21.04.2016 </w:t>
      </w:r>
      <w:hyperlink r:id="rId250">
        <w:r>
          <w:rPr>
            <w:color w:val="0000FF"/>
          </w:rPr>
          <w:t>N 333</w:t>
        </w:r>
      </w:hyperlink>
      <w:r>
        <w:t>)</w:t>
      </w:r>
    </w:p>
    <w:p w:rsidR="00D34B5F" w:rsidRDefault="00D34B5F">
      <w:pPr>
        <w:pStyle w:val="ConsPlusNormal"/>
        <w:ind w:firstLine="540"/>
        <w:jc w:val="both"/>
      </w:pPr>
    </w:p>
    <w:p w:rsidR="00D34B5F" w:rsidRDefault="00D34B5F">
      <w:pPr>
        <w:pStyle w:val="ConsPlusNormal"/>
        <w:ind w:firstLine="540"/>
        <w:jc w:val="both"/>
      </w:pPr>
      <w:r>
        <w:t>Гидрометеорология, геодезия.</w:t>
      </w:r>
    </w:p>
    <w:p w:rsidR="00D34B5F" w:rsidRDefault="00D34B5F">
      <w:pPr>
        <w:pStyle w:val="ConsPlusNormal"/>
        <w:ind w:firstLine="540"/>
        <w:jc w:val="both"/>
      </w:pPr>
    </w:p>
    <w:p w:rsidR="00D34B5F" w:rsidRDefault="00D34B5F">
      <w:pPr>
        <w:pStyle w:val="ConsPlusTitle"/>
        <w:jc w:val="center"/>
        <w:outlineLvl w:val="3"/>
      </w:pPr>
      <w:r>
        <w:t>4. Медицина</w:t>
      </w:r>
    </w:p>
    <w:p w:rsidR="00D34B5F" w:rsidRDefault="00D34B5F">
      <w:pPr>
        <w:pStyle w:val="ConsPlusNormal"/>
        <w:jc w:val="center"/>
      </w:pPr>
    </w:p>
    <w:p w:rsidR="00D34B5F" w:rsidRDefault="00D34B5F">
      <w:pPr>
        <w:pStyle w:val="ConsPlusTitle"/>
        <w:jc w:val="center"/>
        <w:outlineLvl w:val="4"/>
      </w:pPr>
      <w:r>
        <w:t>Профессии рабочих, по которым осуществляется</w:t>
      </w:r>
    </w:p>
    <w:p w:rsidR="00D34B5F" w:rsidRDefault="00D34B5F">
      <w:pPr>
        <w:pStyle w:val="ConsPlusTitle"/>
        <w:jc w:val="center"/>
      </w:pPr>
      <w:r>
        <w:t>профессиональное обучение</w:t>
      </w:r>
    </w:p>
    <w:p w:rsidR="00D34B5F" w:rsidRDefault="00D34B5F">
      <w:pPr>
        <w:pStyle w:val="ConsPlusNormal"/>
        <w:jc w:val="center"/>
      </w:pPr>
    </w:p>
    <w:p w:rsidR="00D34B5F" w:rsidRDefault="00D34B5F">
      <w:pPr>
        <w:pStyle w:val="ConsPlusNormal"/>
        <w:jc w:val="center"/>
      </w:pPr>
      <w:r>
        <w:t xml:space="preserve">(в ред. </w:t>
      </w:r>
      <w:hyperlink r:id="rId251">
        <w:r>
          <w:rPr>
            <w:color w:val="0000FF"/>
          </w:rPr>
          <w:t>Постановления</w:t>
        </w:r>
      </w:hyperlink>
      <w:r>
        <w:t xml:space="preserve"> Правительства РФ от 21.04.2016 N 333)</w:t>
      </w:r>
    </w:p>
    <w:p w:rsidR="00D34B5F" w:rsidRDefault="00D34B5F">
      <w:pPr>
        <w:pStyle w:val="ConsPlusNormal"/>
        <w:ind w:firstLine="540"/>
        <w:jc w:val="both"/>
      </w:pPr>
    </w:p>
    <w:p w:rsidR="00D34B5F" w:rsidRDefault="00D34B5F">
      <w:pPr>
        <w:pStyle w:val="ConsPlusNormal"/>
        <w:ind w:firstLine="540"/>
        <w:jc w:val="both"/>
      </w:pPr>
      <w:r>
        <w:t>Дезинфектор, оператор дезинсекционных установок, рентгеномеханик.</w:t>
      </w:r>
    </w:p>
    <w:p w:rsidR="00D34B5F" w:rsidRDefault="00D34B5F">
      <w:pPr>
        <w:pStyle w:val="ConsPlusNormal"/>
        <w:ind w:firstLine="540"/>
        <w:jc w:val="both"/>
      </w:pPr>
    </w:p>
    <w:p w:rsidR="00D34B5F" w:rsidRDefault="00D34B5F">
      <w:pPr>
        <w:pStyle w:val="ConsPlusTitle"/>
        <w:jc w:val="center"/>
        <w:outlineLvl w:val="4"/>
      </w:pPr>
      <w:r>
        <w:t>Специальности среднего профессионального образования</w:t>
      </w:r>
    </w:p>
    <w:p w:rsidR="00D34B5F" w:rsidRDefault="00D34B5F">
      <w:pPr>
        <w:pStyle w:val="ConsPlusNormal"/>
        <w:ind w:firstLine="540"/>
        <w:jc w:val="both"/>
      </w:pPr>
    </w:p>
    <w:p w:rsidR="00D34B5F" w:rsidRDefault="00D34B5F">
      <w:pPr>
        <w:pStyle w:val="ConsPlusNormal"/>
        <w:ind w:firstLine="540"/>
        <w:jc w:val="both"/>
      </w:pPr>
      <w:r>
        <w:t>Лечебное дело, медико-профилактическое дело, стоматология, фармация, сестринское дело, лабораторная диагностика, стоматология ортопедическая, стоматология профилактическая.</w:t>
      </w:r>
    </w:p>
    <w:p w:rsidR="00D34B5F" w:rsidRDefault="00D34B5F">
      <w:pPr>
        <w:pStyle w:val="ConsPlusNormal"/>
        <w:ind w:firstLine="540"/>
        <w:jc w:val="both"/>
      </w:pPr>
    </w:p>
    <w:p w:rsidR="00D34B5F" w:rsidRDefault="00D34B5F">
      <w:pPr>
        <w:pStyle w:val="ConsPlusTitle"/>
        <w:jc w:val="center"/>
        <w:outlineLvl w:val="4"/>
      </w:pPr>
      <w:r>
        <w:t>Специальности</w:t>
      </w:r>
    </w:p>
    <w:p w:rsidR="00D34B5F" w:rsidRDefault="00D34B5F">
      <w:pPr>
        <w:pStyle w:val="ConsPlusTitle"/>
        <w:jc w:val="center"/>
      </w:pPr>
      <w:r>
        <w:t>и направления подготовки высшего образования</w:t>
      </w:r>
    </w:p>
    <w:p w:rsidR="00D34B5F" w:rsidRDefault="00D34B5F">
      <w:pPr>
        <w:pStyle w:val="ConsPlusNormal"/>
        <w:jc w:val="center"/>
      </w:pPr>
      <w:r>
        <w:t xml:space="preserve">(в ред. Постановлений Правительства РФ от 15.10.2014 </w:t>
      </w:r>
      <w:hyperlink r:id="rId252">
        <w:r>
          <w:rPr>
            <w:color w:val="0000FF"/>
          </w:rPr>
          <w:t>N 1054</w:t>
        </w:r>
      </w:hyperlink>
      <w:r>
        <w:t>,</w:t>
      </w:r>
    </w:p>
    <w:p w:rsidR="00D34B5F" w:rsidRDefault="00D34B5F">
      <w:pPr>
        <w:pStyle w:val="ConsPlusNormal"/>
        <w:jc w:val="center"/>
      </w:pPr>
      <w:r>
        <w:t xml:space="preserve">от 21.04.2016 </w:t>
      </w:r>
      <w:hyperlink r:id="rId253">
        <w:r>
          <w:rPr>
            <w:color w:val="0000FF"/>
          </w:rPr>
          <w:t>N 333</w:t>
        </w:r>
      </w:hyperlink>
      <w:r>
        <w:t>)</w:t>
      </w:r>
    </w:p>
    <w:p w:rsidR="00D34B5F" w:rsidRDefault="00D34B5F">
      <w:pPr>
        <w:pStyle w:val="ConsPlusNormal"/>
        <w:ind w:firstLine="540"/>
        <w:jc w:val="both"/>
      </w:pPr>
    </w:p>
    <w:p w:rsidR="00D34B5F" w:rsidRDefault="00D34B5F">
      <w:pPr>
        <w:pStyle w:val="ConsPlusNormal"/>
        <w:ind w:firstLine="540"/>
        <w:jc w:val="both"/>
      </w:pPr>
      <w:r>
        <w:t>Лечебное дело, педиатрия, медико-профилактическое дело, стоматология, фармация, сестринское дело.</w:t>
      </w:r>
    </w:p>
    <w:p w:rsidR="00D34B5F" w:rsidRDefault="00D34B5F">
      <w:pPr>
        <w:pStyle w:val="ConsPlusNormal"/>
        <w:ind w:firstLine="540"/>
        <w:jc w:val="both"/>
      </w:pPr>
    </w:p>
    <w:p w:rsidR="00D34B5F" w:rsidRDefault="00D34B5F">
      <w:pPr>
        <w:pStyle w:val="ConsPlusTitle"/>
        <w:jc w:val="center"/>
        <w:outlineLvl w:val="3"/>
      </w:pPr>
      <w:r>
        <w:t>5. Полиграфия</w:t>
      </w:r>
    </w:p>
    <w:p w:rsidR="00D34B5F" w:rsidRDefault="00D34B5F">
      <w:pPr>
        <w:pStyle w:val="ConsPlusNormal"/>
        <w:jc w:val="center"/>
      </w:pPr>
    </w:p>
    <w:p w:rsidR="00D34B5F" w:rsidRDefault="00D34B5F">
      <w:pPr>
        <w:pStyle w:val="ConsPlusNormal"/>
        <w:jc w:val="center"/>
      </w:pPr>
      <w:r>
        <w:t xml:space="preserve">(в ред. </w:t>
      </w:r>
      <w:hyperlink r:id="rId254">
        <w:r>
          <w:rPr>
            <w:color w:val="0000FF"/>
          </w:rPr>
          <w:t>Постановления</w:t>
        </w:r>
      </w:hyperlink>
      <w:r>
        <w:t xml:space="preserve"> Правительства РФ от 21.04.2016 N 333)</w:t>
      </w:r>
    </w:p>
    <w:p w:rsidR="00D34B5F" w:rsidRDefault="00D34B5F">
      <w:pPr>
        <w:pStyle w:val="ConsPlusNormal"/>
        <w:jc w:val="center"/>
      </w:pPr>
    </w:p>
    <w:p w:rsidR="00D34B5F" w:rsidRDefault="00D34B5F">
      <w:pPr>
        <w:pStyle w:val="ConsPlusTitle"/>
        <w:jc w:val="center"/>
        <w:outlineLvl w:val="4"/>
      </w:pPr>
      <w:r>
        <w:t>Профессии рабочих, по которым осуществляется</w:t>
      </w:r>
    </w:p>
    <w:p w:rsidR="00D34B5F" w:rsidRDefault="00D34B5F">
      <w:pPr>
        <w:pStyle w:val="ConsPlusTitle"/>
        <w:jc w:val="center"/>
      </w:pPr>
      <w:r>
        <w:t>профессиональное обучение</w:t>
      </w:r>
    </w:p>
    <w:p w:rsidR="00D34B5F" w:rsidRDefault="00D34B5F">
      <w:pPr>
        <w:pStyle w:val="ConsPlusNormal"/>
        <w:jc w:val="both"/>
      </w:pPr>
    </w:p>
    <w:p w:rsidR="00D34B5F" w:rsidRDefault="00D34B5F">
      <w:pPr>
        <w:pStyle w:val="ConsPlusNormal"/>
        <w:ind w:firstLine="540"/>
        <w:jc w:val="both"/>
      </w:pPr>
      <w:r>
        <w:t>Гравер, гравер валов, гравер печатных форм, гравер шрифта, фотоцинкограф.</w:t>
      </w:r>
    </w:p>
    <w:p w:rsidR="00D34B5F" w:rsidRDefault="00D34B5F">
      <w:pPr>
        <w:pStyle w:val="ConsPlusNormal"/>
        <w:jc w:val="both"/>
      </w:pPr>
    </w:p>
    <w:p w:rsidR="00D34B5F" w:rsidRDefault="00D34B5F">
      <w:pPr>
        <w:pStyle w:val="ConsPlusTitle"/>
        <w:jc w:val="center"/>
        <w:outlineLvl w:val="4"/>
      </w:pPr>
      <w:r>
        <w:t>Профессии среднего профессионального образования</w:t>
      </w:r>
    </w:p>
    <w:p w:rsidR="00D34B5F" w:rsidRDefault="00D34B5F">
      <w:pPr>
        <w:pStyle w:val="ConsPlusNormal"/>
        <w:jc w:val="both"/>
      </w:pPr>
    </w:p>
    <w:p w:rsidR="00D34B5F" w:rsidRDefault="00D34B5F">
      <w:pPr>
        <w:pStyle w:val="ConsPlusNormal"/>
        <w:ind w:firstLine="540"/>
        <w:jc w:val="both"/>
      </w:pPr>
      <w:r>
        <w:t>Наладчик полиграфического оборудования.</w:t>
      </w:r>
    </w:p>
    <w:p w:rsidR="00D34B5F" w:rsidRDefault="00D34B5F">
      <w:pPr>
        <w:pStyle w:val="ConsPlusNormal"/>
        <w:jc w:val="both"/>
      </w:pPr>
    </w:p>
    <w:p w:rsidR="00D34B5F" w:rsidRDefault="00D34B5F">
      <w:pPr>
        <w:pStyle w:val="ConsPlusTitle"/>
        <w:jc w:val="center"/>
        <w:outlineLvl w:val="4"/>
      </w:pPr>
      <w:r>
        <w:t>Специальности среднего профессионального образования</w:t>
      </w:r>
    </w:p>
    <w:p w:rsidR="00D34B5F" w:rsidRDefault="00D34B5F">
      <w:pPr>
        <w:pStyle w:val="ConsPlusNormal"/>
        <w:jc w:val="both"/>
      </w:pPr>
    </w:p>
    <w:p w:rsidR="00D34B5F" w:rsidRDefault="00D34B5F">
      <w:pPr>
        <w:pStyle w:val="ConsPlusNormal"/>
        <w:ind w:firstLine="540"/>
        <w:jc w:val="both"/>
      </w:pPr>
      <w:r>
        <w:t>Издательское дело.</w:t>
      </w:r>
    </w:p>
    <w:p w:rsidR="00D34B5F" w:rsidRDefault="00D34B5F">
      <w:pPr>
        <w:pStyle w:val="ConsPlusNormal"/>
        <w:jc w:val="both"/>
      </w:pPr>
    </w:p>
    <w:p w:rsidR="00D34B5F" w:rsidRDefault="00D34B5F">
      <w:pPr>
        <w:pStyle w:val="ConsPlusTitle"/>
        <w:jc w:val="center"/>
        <w:outlineLvl w:val="4"/>
      </w:pPr>
      <w:r>
        <w:t>Специальности и направления подготовки высшего образования</w:t>
      </w:r>
    </w:p>
    <w:p w:rsidR="00D34B5F" w:rsidRDefault="00D34B5F">
      <w:pPr>
        <w:pStyle w:val="ConsPlusNormal"/>
        <w:jc w:val="both"/>
      </w:pPr>
    </w:p>
    <w:p w:rsidR="00D34B5F" w:rsidRDefault="00D34B5F">
      <w:pPr>
        <w:pStyle w:val="ConsPlusNormal"/>
        <w:ind w:firstLine="540"/>
        <w:jc w:val="both"/>
      </w:pPr>
      <w:r>
        <w:t>Технология полиграфического и упаковочного производства.</w:t>
      </w:r>
    </w:p>
    <w:p w:rsidR="00D34B5F" w:rsidRDefault="00D34B5F">
      <w:pPr>
        <w:pStyle w:val="ConsPlusNormal"/>
        <w:ind w:firstLine="540"/>
        <w:jc w:val="both"/>
      </w:pPr>
    </w:p>
    <w:p w:rsidR="00D34B5F" w:rsidRDefault="00D34B5F">
      <w:pPr>
        <w:pStyle w:val="ConsPlusTitle"/>
        <w:jc w:val="center"/>
        <w:outlineLvl w:val="3"/>
      </w:pPr>
      <w:r>
        <w:t>6. Картография</w:t>
      </w:r>
    </w:p>
    <w:p w:rsidR="00D34B5F" w:rsidRDefault="00D34B5F">
      <w:pPr>
        <w:pStyle w:val="ConsPlusNormal"/>
        <w:jc w:val="center"/>
      </w:pPr>
    </w:p>
    <w:p w:rsidR="00D34B5F" w:rsidRDefault="00D34B5F">
      <w:pPr>
        <w:pStyle w:val="ConsPlusNormal"/>
        <w:jc w:val="center"/>
      </w:pPr>
      <w:r>
        <w:t xml:space="preserve">(в ред. </w:t>
      </w:r>
      <w:hyperlink r:id="rId255">
        <w:r>
          <w:rPr>
            <w:color w:val="0000FF"/>
          </w:rPr>
          <w:t>Постановления</w:t>
        </w:r>
      </w:hyperlink>
      <w:r>
        <w:t xml:space="preserve"> Правительства РФ от 21.04.2016 N 333)</w:t>
      </w:r>
    </w:p>
    <w:p w:rsidR="00D34B5F" w:rsidRDefault="00D34B5F">
      <w:pPr>
        <w:pStyle w:val="ConsPlusNormal"/>
        <w:jc w:val="center"/>
      </w:pPr>
    </w:p>
    <w:p w:rsidR="00D34B5F" w:rsidRDefault="00D34B5F">
      <w:pPr>
        <w:pStyle w:val="ConsPlusTitle"/>
        <w:jc w:val="center"/>
        <w:outlineLvl w:val="4"/>
      </w:pPr>
      <w:r>
        <w:t>Профессии рабочих, по которым осуществляется</w:t>
      </w:r>
    </w:p>
    <w:p w:rsidR="00D34B5F" w:rsidRDefault="00D34B5F">
      <w:pPr>
        <w:pStyle w:val="ConsPlusTitle"/>
        <w:jc w:val="center"/>
      </w:pPr>
      <w:r>
        <w:lastRenderedPageBreak/>
        <w:t>профессиональное обучение</w:t>
      </w:r>
    </w:p>
    <w:p w:rsidR="00D34B5F" w:rsidRDefault="00D34B5F">
      <w:pPr>
        <w:pStyle w:val="ConsPlusNormal"/>
        <w:jc w:val="both"/>
      </w:pPr>
    </w:p>
    <w:p w:rsidR="00D34B5F" w:rsidRDefault="00D34B5F">
      <w:pPr>
        <w:pStyle w:val="ConsPlusNormal"/>
        <w:ind w:firstLine="540"/>
        <w:jc w:val="both"/>
      </w:pPr>
      <w:r>
        <w:t>Гравер оригиналов топографических карт.</w:t>
      </w:r>
    </w:p>
    <w:p w:rsidR="00D34B5F" w:rsidRDefault="00D34B5F">
      <w:pPr>
        <w:pStyle w:val="ConsPlusNormal"/>
        <w:jc w:val="both"/>
      </w:pPr>
    </w:p>
    <w:p w:rsidR="00D34B5F" w:rsidRDefault="00D34B5F">
      <w:pPr>
        <w:pStyle w:val="ConsPlusTitle"/>
        <w:jc w:val="center"/>
        <w:outlineLvl w:val="4"/>
      </w:pPr>
      <w:r>
        <w:t>Специальности среднего профессионального образования</w:t>
      </w:r>
    </w:p>
    <w:p w:rsidR="00D34B5F" w:rsidRDefault="00D34B5F">
      <w:pPr>
        <w:pStyle w:val="ConsPlusNormal"/>
        <w:jc w:val="both"/>
      </w:pPr>
    </w:p>
    <w:p w:rsidR="00D34B5F" w:rsidRDefault="00D34B5F">
      <w:pPr>
        <w:pStyle w:val="ConsPlusNormal"/>
        <w:ind w:firstLine="540"/>
        <w:jc w:val="both"/>
      </w:pPr>
      <w:r>
        <w:t>Картография.</w:t>
      </w:r>
    </w:p>
    <w:p w:rsidR="00D34B5F" w:rsidRDefault="00D34B5F">
      <w:pPr>
        <w:pStyle w:val="ConsPlusNormal"/>
        <w:jc w:val="both"/>
      </w:pPr>
    </w:p>
    <w:p w:rsidR="00D34B5F" w:rsidRDefault="00D34B5F">
      <w:pPr>
        <w:pStyle w:val="ConsPlusTitle"/>
        <w:jc w:val="center"/>
        <w:outlineLvl w:val="4"/>
      </w:pPr>
      <w:r>
        <w:t>Специальности и направления подготовки высшего образования</w:t>
      </w:r>
    </w:p>
    <w:p w:rsidR="00D34B5F" w:rsidRDefault="00D34B5F">
      <w:pPr>
        <w:pStyle w:val="ConsPlusNormal"/>
        <w:jc w:val="both"/>
      </w:pPr>
    </w:p>
    <w:p w:rsidR="00D34B5F" w:rsidRDefault="00D34B5F">
      <w:pPr>
        <w:pStyle w:val="ConsPlusNormal"/>
        <w:ind w:firstLine="540"/>
        <w:jc w:val="both"/>
      </w:pPr>
      <w:r>
        <w:t>Картография и геоинформатика.</w:t>
      </w: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jc w:val="right"/>
        <w:outlineLvl w:val="1"/>
      </w:pPr>
      <w:r>
        <w:t>Приложение N 1(1)</w:t>
      </w:r>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(введено </w:t>
            </w:r>
            <w:hyperlink r:id="rId256">
              <w:r>
                <w:rPr>
                  <w:color w:val="0000FF"/>
                </w:rPr>
                <w:t>Постановлением</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right"/>
      </w:pPr>
    </w:p>
    <w:p w:rsidR="00D34B5F" w:rsidRDefault="00D34B5F">
      <w:pPr>
        <w:pStyle w:val="ConsPlusNormal"/>
        <w:jc w:val="right"/>
      </w:pPr>
      <w:r>
        <w:t>(форма)</w:t>
      </w:r>
    </w:p>
    <w:p w:rsidR="00D34B5F" w:rsidRDefault="00D34B5F">
      <w:pPr>
        <w:pStyle w:val="ConsPlusNormal"/>
        <w:jc w:val="center"/>
      </w:pPr>
    </w:p>
    <w:p w:rsidR="00D34B5F" w:rsidRDefault="00D34B5F">
      <w:pPr>
        <w:pStyle w:val="ConsPlusNormal"/>
        <w:jc w:val="center"/>
      </w:pPr>
      <w:bookmarkStart w:id="14" w:name="P669"/>
      <w:bookmarkEnd w:id="14"/>
      <w:r>
        <w:t>ПОВЕСТКА ВОЕННОГО КОМИССАРИАТА</w:t>
      </w:r>
    </w:p>
    <w:p w:rsidR="00D34B5F" w:rsidRDefault="00D34B5F">
      <w:pPr>
        <w:pStyle w:val="ConsPlusNormal"/>
        <w:jc w:val="center"/>
      </w:pPr>
    </w:p>
    <w:p w:rsidR="00D34B5F" w:rsidRDefault="00D34B5F">
      <w:pPr>
        <w:pStyle w:val="ConsPlusNormal"/>
        <w:jc w:val="center"/>
      </w:pPr>
      <w:r>
        <w:t>(лицевая сторона повестки)</w:t>
      </w:r>
    </w:p>
    <w:p w:rsidR="00D34B5F" w:rsidRDefault="00D34B5F">
      <w:pPr>
        <w:pStyle w:val="ConsPlusNormal"/>
        <w:jc w:val="center"/>
      </w:pPr>
    </w:p>
    <w:p w:rsidR="00D34B5F" w:rsidRDefault="00D34B5F">
      <w:pPr>
        <w:pStyle w:val="ConsPlusNonformat"/>
        <w:jc w:val="both"/>
      </w:pPr>
      <w:r>
        <w:t>Гражданину _______________________________________________________________,</w:t>
      </w:r>
    </w:p>
    <w:p w:rsidR="00D34B5F" w:rsidRDefault="00D34B5F">
      <w:pPr>
        <w:pStyle w:val="ConsPlusNonformat"/>
        <w:jc w:val="both"/>
      </w:pPr>
      <w:r>
        <w:t xml:space="preserve">                       (фамилия, имя, отчество, дата рождения)</w:t>
      </w:r>
    </w:p>
    <w:p w:rsidR="00D34B5F" w:rsidRDefault="00D34B5F">
      <w:pPr>
        <w:pStyle w:val="ConsPlusNonformat"/>
        <w:jc w:val="both"/>
      </w:pPr>
      <w:r>
        <w:t>проживающему _____________________________________________________________.</w:t>
      </w:r>
    </w:p>
    <w:p w:rsidR="00D34B5F" w:rsidRDefault="00D34B5F">
      <w:pPr>
        <w:pStyle w:val="ConsPlusNonformat"/>
        <w:jc w:val="both"/>
      </w:pPr>
      <w:r>
        <w:t xml:space="preserve">                                         (адрес)</w:t>
      </w:r>
    </w:p>
    <w:p w:rsidR="00D34B5F" w:rsidRDefault="00D34B5F">
      <w:pPr>
        <w:pStyle w:val="ConsPlusNonformat"/>
        <w:jc w:val="both"/>
      </w:pPr>
    </w:p>
    <w:p w:rsidR="00D34B5F" w:rsidRDefault="00D34B5F">
      <w:pPr>
        <w:pStyle w:val="ConsPlusNonformat"/>
        <w:jc w:val="both"/>
      </w:pPr>
      <w:r>
        <w:t xml:space="preserve">                                 ПОВЕСТКА</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3798"/>
        <w:gridCol w:w="1814"/>
        <w:gridCol w:w="3458"/>
      </w:tblGrid>
      <w:tr w:rsidR="00D34B5F">
        <w:tc>
          <w:tcPr>
            <w:tcW w:w="3798" w:type="dxa"/>
            <w:tcBorders>
              <w:top w:val="nil"/>
              <w:left w:val="nil"/>
              <w:bottom w:val="nil"/>
              <w:right w:val="nil"/>
            </w:tcBorders>
          </w:tcPr>
          <w:p w:rsidR="00D34B5F" w:rsidRDefault="00D34B5F">
            <w:pPr>
              <w:pStyle w:val="ConsPlusNormal"/>
              <w:jc w:val="both"/>
            </w:pPr>
            <w:r>
              <w:t>Дата повестки _________________</w:t>
            </w:r>
          </w:p>
        </w:tc>
        <w:tc>
          <w:tcPr>
            <w:tcW w:w="1814" w:type="dxa"/>
            <w:tcBorders>
              <w:top w:val="nil"/>
              <w:left w:val="nil"/>
              <w:bottom w:val="nil"/>
              <w:right w:val="nil"/>
            </w:tcBorders>
          </w:tcPr>
          <w:p w:rsidR="00D34B5F" w:rsidRDefault="00D34B5F">
            <w:pPr>
              <w:pStyle w:val="ConsPlusNormal"/>
              <w:jc w:val="both"/>
            </w:pPr>
          </w:p>
        </w:tc>
        <w:tc>
          <w:tcPr>
            <w:tcW w:w="3458" w:type="dxa"/>
            <w:tcBorders>
              <w:top w:val="nil"/>
              <w:left w:val="nil"/>
              <w:bottom w:val="nil"/>
              <w:right w:val="nil"/>
            </w:tcBorders>
          </w:tcPr>
          <w:p w:rsidR="00D34B5F" w:rsidRDefault="00D34B5F">
            <w:pPr>
              <w:pStyle w:val="ConsPlusNormal"/>
              <w:jc w:val="both"/>
            </w:pPr>
            <w:r>
              <w:t>Серия ________ N ___________</w:t>
            </w:r>
          </w:p>
        </w:tc>
      </w:tr>
    </w:tbl>
    <w:p w:rsidR="00D34B5F" w:rsidRDefault="00D34B5F">
      <w:pPr>
        <w:pStyle w:val="ConsPlusNormal"/>
        <w:jc w:val="both"/>
      </w:pPr>
    </w:p>
    <w:p w:rsidR="00D34B5F" w:rsidRDefault="00D34B5F">
      <w:pPr>
        <w:pStyle w:val="ConsPlusNonformat"/>
        <w:jc w:val="both"/>
      </w:pPr>
      <w:r>
        <w:t xml:space="preserve">В соответствии  с  Федеральным  </w:t>
      </w:r>
      <w:hyperlink r:id="rId257">
        <w:r>
          <w:rPr>
            <w:color w:val="0000FF"/>
          </w:rPr>
          <w:t>законом</w:t>
        </w:r>
      </w:hyperlink>
      <w:r>
        <w:t>"О  воинской обязанности и военной</w:t>
      </w:r>
    </w:p>
    <w:p w:rsidR="00D34B5F" w:rsidRDefault="00D34B5F">
      <w:pPr>
        <w:pStyle w:val="ConsPlusNonformat"/>
        <w:jc w:val="both"/>
      </w:pPr>
      <w:r>
        <w:t>службе" Вы обязаны "__" ____________ 20__ г. к ____ часам явиться в военный</w:t>
      </w:r>
    </w:p>
    <w:p w:rsidR="00D34B5F" w:rsidRDefault="00D34B5F">
      <w:pPr>
        <w:pStyle w:val="ConsPlusNonformat"/>
        <w:jc w:val="both"/>
      </w:pPr>
      <w:r>
        <w:t>комиссариат _______________________________________________________________</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 xml:space="preserve">                   (наименование военного комиссариата)</w:t>
      </w:r>
    </w:p>
    <w:p w:rsidR="00D34B5F" w:rsidRDefault="00D34B5F">
      <w:pPr>
        <w:pStyle w:val="ConsPlusNonformat"/>
        <w:jc w:val="both"/>
      </w:pPr>
      <w:r>
        <w:t>по адресу: ________________________________________________________________</w:t>
      </w:r>
    </w:p>
    <w:p w:rsidR="00D34B5F" w:rsidRDefault="00D34B5F">
      <w:pPr>
        <w:pStyle w:val="ConsPlusNonformat"/>
        <w:jc w:val="both"/>
      </w:pPr>
      <w:r>
        <w:t xml:space="preserve">                             (адрес военного комиссариата)</w:t>
      </w:r>
    </w:p>
    <w:p w:rsidR="00D34B5F" w:rsidRDefault="00D34B5F">
      <w:pPr>
        <w:pStyle w:val="ConsPlusNonformat"/>
        <w:jc w:val="both"/>
      </w:pPr>
      <w:r>
        <w:t>для ______________________________________________________________________.</w:t>
      </w:r>
    </w:p>
    <w:p w:rsidR="00D34B5F" w:rsidRDefault="00D34B5F">
      <w:pPr>
        <w:pStyle w:val="ConsPlusNonformat"/>
        <w:jc w:val="both"/>
      </w:pPr>
      <w:r>
        <w:t xml:space="preserve">              (указывается причина вызова в военный комиссариат)</w:t>
      </w:r>
    </w:p>
    <w:p w:rsidR="00D34B5F" w:rsidRDefault="00D34B5F">
      <w:pPr>
        <w:pStyle w:val="ConsPlusNonformat"/>
        <w:jc w:val="both"/>
      </w:pPr>
      <w:r>
        <w:t>При   себе  иметь  паспорт  (иной  документ,  удостоверяющий  личность),  а</w:t>
      </w:r>
    </w:p>
    <w:p w:rsidR="00D34B5F" w:rsidRDefault="00D34B5F">
      <w:pPr>
        <w:pStyle w:val="ConsPlusNonformat"/>
        <w:jc w:val="both"/>
      </w:pPr>
      <w:r>
        <w:t>также _____________________________________________________________________</w:t>
      </w:r>
    </w:p>
    <w:p w:rsidR="00D34B5F" w:rsidRDefault="00D34B5F">
      <w:pPr>
        <w:pStyle w:val="ConsPlusNonformat"/>
        <w:jc w:val="both"/>
      </w:pPr>
      <w:r>
        <w:t xml:space="preserve">                                   (документы)</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2154"/>
        <w:gridCol w:w="6917"/>
      </w:tblGrid>
      <w:tr w:rsidR="00D34B5F">
        <w:tc>
          <w:tcPr>
            <w:tcW w:w="2154" w:type="dxa"/>
            <w:tcBorders>
              <w:top w:val="nil"/>
              <w:left w:val="nil"/>
              <w:bottom w:val="nil"/>
              <w:right w:val="nil"/>
            </w:tcBorders>
            <w:vAlign w:val="bottom"/>
          </w:tcPr>
          <w:p w:rsidR="00D34B5F" w:rsidRDefault="00D34B5F">
            <w:pPr>
              <w:pStyle w:val="ConsPlusNormal"/>
            </w:pPr>
            <w:r>
              <w:t>Военный комиссар</w:t>
            </w:r>
          </w:p>
        </w:tc>
        <w:tc>
          <w:tcPr>
            <w:tcW w:w="6917" w:type="dxa"/>
            <w:tcBorders>
              <w:top w:val="nil"/>
              <w:left w:val="nil"/>
              <w:bottom w:val="single" w:sz="4" w:space="0" w:color="auto"/>
              <w:right w:val="nil"/>
            </w:tcBorders>
          </w:tcPr>
          <w:p w:rsidR="00D34B5F" w:rsidRDefault="00D34B5F">
            <w:pPr>
              <w:pStyle w:val="ConsPlusNormal"/>
            </w:pPr>
          </w:p>
        </w:tc>
      </w:tr>
      <w:tr w:rsidR="00D34B5F">
        <w:tc>
          <w:tcPr>
            <w:tcW w:w="2154" w:type="dxa"/>
            <w:tcBorders>
              <w:top w:val="nil"/>
              <w:left w:val="nil"/>
              <w:bottom w:val="nil"/>
              <w:right w:val="nil"/>
            </w:tcBorders>
          </w:tcPr>
          <w:p w:rsidR="00D34B5F" w:rsidRDefault="00D34B5F">
            <w:pPr>
              <w:pStyle w:val="ConsPlusNormal"/>
            </w:pPr>
          </w:p>
        </w:tc>
        <w:tc>
          <w:tcPr>
            <w:tcW w:w="6917" w:type="dxa"/>
            <w:tcBorders>
              <w:top w:val="single" w:sz="4" w:space="0" w:color="auto"/>
              <w:left w:val="nil"/>
              <w:bottom w:val="nil"/>
              <w:right w:val="nil"/>
            </w:tcBorders>
          </w:tcPr>
          <w:p w:rsidR="00D34B5F" w:rsidRDefault="00D34B5F">
            <w:pPr>
              <w:pStyle w:val="ConsPlusNormal"/>
              <w:jc w:val="center"/>
            </w:pPr>
            <w:r>
              <w:t xml:space="preserve">(наименование муниципального образования, подпись, инициал </w:t>
            </w:r>
            <w:r>
              <w:lastRenderedPageBreak/>
              <w:t>имени, фамилия)</w:t>
            </w:r>
          </w:p>
        </w:tc>
      </w:tr>
      <w:tr w:rsidR="00D34B5F">
        <w:tc>
          <w:tcPr>
            <w:tcW w:w="2154" w:type="dxa"/>
            <w:tcBorders>
              <w:top w:val="nil"/>
              <w:left w:val="nil"/>
              <w:bottom w:val="nil"/>
              <w:right w:val="nil"/>
            </w:tcBorders>
          </w:tcPr>
          <w:p w:rsidR="00D34B5F" w:rsidRDefault="00D34B5F">
            <w:pPr>
              <w:pStyle w:val="ConsPlusNormal"/>
            </w:pPr>
            <w:r>
              <w:lastRenderedPageBreak/>
              <w:t xml:space="preserve">МП </w:t>
            </w:r>
            <w:hyperlink w:anchor="P705">
              <w:r>
                <w:rPr>
                  <w:color w:val="0000FF"/>
                </w:rPr>
                <w:t>&lt;*&gt;</w:t>
              </w:r>
            </w:hyperlink>
          </w:p>
        </w:tc>
        <w:tc>
          <w:tcPr>
            <w:tcW w:w="6917" w:type="dxa"/>
            <w:tcBorders>
              <w:top w:val="nil"/>
              <w:left w:val="nil"/>
              <w:bottom w:val="nil"/>
              <w:right w:val="nil"/>
            </w:tcBorders>
          </w:tcPr>
          <w:p w:rsidR="00D34B5F" w:rsidRDefault="00D34B5F">
            <w:pPr>
              <w:pStyle w:val="ConsPlusNormal"/>
            </w:pPr>
          </w:p>
        </w:tc>
      </w:tr>
    </w:tbl>
    <w:p w:rsidR="00D34B5F" w:rsidRDefault="00D34B5F">
      <w:pPr>
        <w:pStyle w:val="ConsPlusNormal"/>
        <w:jc w:val="both"/>
      </w:pPr>
    </w:p>
    <w:p w:rsidR="00D34B5F" w:rsidRDefault="00D34B5F">
      <w:pPr>
        <w:pStyle w:val="ConsPlusNormal"/>
        <w:ind w:firstLine="540"/>
        <w:jc w:val="both"/>
      </w:pPr>
      <w:r>
        <w:t>--------------------------------</w:t>
      </w:r>
    </w:p>
    <w:p w:rsidR="00D34B5F" w:rsidRDefault="00D34B5F">
      <w:pPr>
        <w:pStyle w:val="ConsPlusNormal"/>
        <w:spacing w:before="220"/>
        <w:ind w:firstLine="540"/>
        <w:jc w:val="both"/>
      </w:pPr>
      <w:bookmarkStart w:id="15" w:name="P705"/>
      <w:bookmarkEnd w:id="15"/>
      <w:r>
        <w:t>&lt;*&gt; Для повестки в электронной форме не применяется.</w:t>
      </w:r>
    </w:p>
    <w:p w:rsidR="00D34B5F" w:rsidRDefault="00D34B5F">
      <w:pPr>
        <w:pStyle w:val="ConsPlusNormal"/>
        <w:jc w:val="both"/>
      </w:pPr>
    </w:p>
    <w:p w:rsidR="00D34B5F" w:rsidRDefault="00D34B5F">
      <w:pPr>
        <w:pStyle w:val="ConsPlusNonformat"/>
        <w:jc w:val="both"/>
      </w:pPr>
      <w:r>
        <w:t>- - - - - - - - - - - - - - - - - - - - - - - - - - - - - - - - - - - - - -</w:t>
      </w:r>
    </w:p>
    <w:p w:rsidR="00D34B5F" w:rsidRDefault="00D34B5F">
      <w:pPr>
        <w:pStyle w:val="ConsPlusNonformat"/>
        <w:jc w:val="both"/>
      </w:pPr>
      <w:r>
        <w:t xml:space="preserve">                               линия отреза</w:t>
      </w:r>
    </w:p>
    <w:p w:rsidR="00D34B5F" w:rsidRDefault="00D34B5F">
      <w:pPr>
        <w:pStyle w:val="ConsPlusNonformat"/>
        <w:jc w:val="both"/>
      </w:pPr>
    </w:p>
    <w:p w:rsidR="00D34B5F" w:rsidRDefault="00D34B5F">
      <w:pPr>
        <w:pStyle w:val="ConsPlusNonformat"/>
        <w:jc w:val="both"/>
      </w:pPr>
      <w:r>
        <w:t xml:space="preserve">                   (возвращается в военный комиссариат)</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3798"/>
        <w:gridCol w:w="1814"/>
        <w:gridCol w:w="3458"/>
      </w:tblGrid>
      <w:tr w:rsidR="00D34B5F">
        <w:tc>
          <w:tcPr>
            <w:tcW w:w="3798" w:type="dxa"/>
            <w:tcBorders>
              <w:top w:val="nil"/>
              <w:left w:val="nil"/>
              <w:bottom w:val="nil"/>
              <w:right w:val="nil"/>
            </w:tcBorders>
          </w:tcPr>
          <w:p w:rsidR="00D34B5F" w:rsidRDefault="00D34B5F">
            <w:pPr>
              <w:pStyle w:val="ConsPlusNormal"/>
              <w:jc w:val="both"/>
            </w:pPr>
            <w:r>
              <w:t>Дата повестки _________________</w:t>
            </w:r>
          </w:p>
        </w:tc>
        <w:tc>
          <w:tcPr>
            <w:tcW w:w="1814" w:type="dxa"/>
            <w:tcBorders>
              <w:top w:val="nil"/>
              <w:left w:val="nil"/>
              <w:bottom w:val="nil"/>
              <w:right w:val="nil"/>
            </w:tcBorders>
          </w:tcPr>
          <w:p w:rsidR="00D34B5F" w:rsidRDefault="00D34B5F">
            <w:pPr>
              <w:pStyle w:val="ConsPlusNormal"/>
              <w:jc w:val="both"/>
            </w:pPr>
          </w:p>
        </w:tc>
        <w:tc>
          <w:tcPr>
            <w:tcW w:w="3458" w:type="dxa"/>
            <w:tcBorders>
              <w:top w:val="nil"/>
              <w:left w:val="nil"/>
              <w:bottom w:val="nil"/>
              <w:right w:val="nil"/>
            </w:tcBorders>
          </w:tcPr>
          <w:p w:rsidR="00D34B5F" w:rsidRDefault="00D34B5F">
            <w:pPr>
              <w:pStyle w:val="ConsPlusNormal"/>
              <w:jc w:val="both"/>
            </w:pPr>
            <w:r>
              <w:t>Серия ________ N ___________</w:t>
            </w:r>
          </w:p>
        </w:tc>
      </w:tr>
    </w:tbl>
    <w:p w:rsidR="00D34B5F" w:rsidRDefault="00D34B5F">
      <w:pPr>
        <w:pStyle w:val="ConsPlusNormal"/>
        <w:jc w:val="both"/>
      </w:pPr>
    </w:p>
    <w:p w:rsidR="00D34B5F" w:rsidRDefault="00D34B5F">
      <w:pPr>
        <w:pStyle w:val="ConsPlusNonformat"/>
        <w:jc w:val="both"/>
      </w:pPr>
      <w:r>
        <w:t>Я, _______________________________________________________________________,</w:t>
      </w:r>
    </w:p>
    <w:p w:rsidR="00D34B5F" w:rsidRDefault="00D34B5F">
      <w:pPr>
        <w:pStyle w:val="ConsPlusNonformat"/>
        <w:jc w:val="both"/>
      </w:pPr>
      <w:r>
        <w:t xml:space="preserve">                   (фамилия, имя, отчество, дата рождения)</w:t>
      </w:r>
    </w:p>
    <w:p w:rsidR="00D34B5F" w:rsidRDefault="00D34B5F">
      <w:pPr>
        <w:pStyle w:val="ConsPlusNonformat"/>
        <w:jc w:val="both"/>
      </w:pPr>
      <w:r>
        <w:t>о явке в военный комиссариат ______________________________________________</w:t>
      </w:r>
    </w:p>
    <w:p w:rsidR="00D34B5F" w:rsidRDefault="00D34B5F">
      <w:pPr>
        <w:pStyle w:val="ConsPlusNonformat"/>
        <w:jc w:val="both"/>
      </w:pPr>
      <w:r>
        <w:t xml:space="preserve">                                  (наименование военного комиссариата)</w:t>
      </w:r>
    </w:p>
    <w:p w:rsidR="00D34B5F" w:rsidRDefault="00D34B5F">
      <w:pPr>
        <w:pStyle w:val="ConsPlusNonformat"/>
        <w:jc w:val="both"/>
      </w:pPr>
      <w:r>
        <w:t>для ______________________________________________________________________,</w:t>
      </w:r>
    </w:p>
    <w:p w:rsidR="00D34B5F" w:rsidRDefault="00D34B5F">
      <w:pPr>
        <w:pStyle w:val="ConsPlusNonformat"/>
        <w:jc w:val="both"/>
      </w:pPr>
      <w:r>
        <w:t xml:space="preserve">                               (причина вызова)</w:t>
      </w:r>
    </w:p>
    <w:p w:rsidR="00D34B5F" w:rsidRDefault="00D34B5F">
      <w:pPr>
        <w:pStyle w:val="ConsPlusNonformat"/>
        <w:jc w:val="both"/>
      </w:pPr>
      <w:r>
        <w:t>назначенной на "__" ____________ 20__ г. к ______ часам, оповещен.</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 xml:space="preserve">                  (дата оповещения, подпись оповещенного)</w:t>
      </w:r>
    </w:p>
    <w:p w:rsidR="00D34B5F" w:rsidRDefault="00D34B5F">
      <w:pPr>
        <w:pStyle w:val="ConsPlusNonformat"/>
        <w:jc w:val="both"/>
      </w:pPr>
      <w:r>
        <w:t>Оповещение произвел "__" ___________ 20__ г.</w:t>
      </w:r>
    </w:p>
    <w:p w:rsidR="00D34B5F" w:rsidRDefault="00D34B5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D34B5F">
        <w:tc>
          <w:tcPr>
            <w:tcW w:w="9071" w:type="dxa"/>
            <w:tcBorders>
              <w:top w:val="nil"/>
              <w:left w:val="nil"/>
              <w:right w:val="nil"/>
            </w:tcBorders>
          </w:tcPr>
          <w:p w:rsidR="00D34B5F" w:rsidRDefault="00D34B5F">
            <w:pPr>
              <w:pStyle w:val="ConsPlusNormal"/>
            </w:pPr>
          </w:p>
        </w:tc>
      </w:tr>
      <w:tr w:rsidR="00D34B5F">
        <w:tc>
          <w:tcPr>
            <w:tcW w:w="9071" w:type="dxa"/>
            <w:tcBorders>
              <w:left w:val="nil"/>
              <w:bottom w:val="nil"/>
              <w:right w:val="nil"/>
            </w:tcBorders>
          </w:tcPr>
          <w:p w:rsidR="00D34B5F" w:rsidRDefault="00D34B5F">
            <w:pPr>
              <w:pStyle w:val="ConsPlusNormal"/>
              <w:jc w:val="center"/>
            </w:pPr>
            <w:r>
              <w:t>(должность, подпись, инициал имени, фамилия должностного лица)</w:t>
            </w:r>
          </w:p>
        </w:tc>
      </w:tr>
    </w:tbl>
    <w:p w:rsidR="00D34B5F" w:rsidRDefault="00D34B5F">
      <w:pPr>
        <w:pStyle w:val="ConsPlusNormal"/>
        <w:jc w:val="both"/>
      </w:pPr>
    </w:p>
    <w:p w:rsidR="00D34B5F" w:rsidRDefault="00D34B5F">
      <w:pPr>
        <w:pStyle w:val="ConsPlusNormal"/>
        <w:jc w:val="center"/>
      </w:pPr>
      <w:r>
        <w:t>(оборотная сторона повестки)</w:t>
      </w:r>
    </w:p>
    <w:p w:rsidR="00D34B5F" w:rsidRDefault="00D34B5F">
      <w:pPr>
        <w:pStyle w:val="ConsPlusNormal"/>
        <w:jc w:val="both"/>
      </w:pPr>
    </w:p>
    <w:p w:rsidR="00D34B5F" w:rsidRDefault="00D34B5F">
      <w:pPr>
        <w:pStyle w:val="ConsPlusNormal"/>
        <w:jc w:val="center"/>
        <w:outlineLvl w:val="2"/>
      </w:pPr>
      <w:r>
        <w:t>ОБЯЗАННОСТИ</w:t>
      </w:r>
    </w:p>
    <w:p w:rsidR="00D34B5F" w:rsidRDefault="00D34B5F">
      <w:pPr>
        <w:pStyle w:val="ConsPlusNormal"/>
        <w:jc w:val="center"/>
      </w:pPr>
      <w:r>
        <w:t>гражданина, состоящего на воинском учете</w:t>
      </w:r>
    </w:p>
    <w:p w:rsidR="00D34B5F" w:rsidRDefault="00D34B5F">
      <w:pPr>
        <w:pStyle w:val="ConsPlusNormal"/>
        <w:jc w:val="center"/>
      </w:pPr>
    </w:p>
    <w:p w:rsidR="00D34B5F" w:rsidRDefault="00D34B5F">
      <w:pPr>
        <w:pStyle w:val="ConsPlusNormal"/>
        <w:ind w:firstLine="540"/>
        <w:jc w:val="both"/>
      </w:pPr>
      <w:r>
        <w:t xml:space="preserve">В соответствии с Федеральным </w:t>
      </w:r>
      <w:hyperlink r:id="rId258">
        <w:r>
          <w:rPr>
            <w:color w:val="0000FF"/>
          </w:rPr>
          <w:t>законом</w:t>
        </w:r>
      </w:hyperlink>
      <w:r>
        <w:t>"О воинской обязанности и военной службе" в целях обеспечения воинского учета граждане обязаны явиться в указанные в повестке военного комиссариата время и место.</w:t>
      </w:r>
    </w:p>
    <w:p w:rsidR="00D34B5F" w:rsidRDefault="00D34B5F">
      <w:pPr>
        <w:pStyle w:val="ConsPlusNormal"/>
        <w:spacing w:before="220"/>
        <w:ind w:firstLine="540"/>
        <w:jc w:val="both"/>
      </w:pPr>
      <w:r>
        <w:t xml:space="preserve">Неявка без уважительной причины гражданина, состоящего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соответствии с </w:t>
      </w:r>
      <w:hyperlink r:id="rId259">
        <w:r>
          <w:rPr>
            <w:color w:val="0000FF"/>
          </w:rPr>
          <w:t>пунктом 4 статьи 7.1</w:t>
        </w:r>
      </w:hyperlink>
      <w:r>
        <w:t xml:space="preserve"> Федерального закона "О воинской обязанности и военной службе".</w:t>
      </w:r>
    </w:p>
    <w:p w:rsidR="00D34B5F" w:rsidRDefault="00D34B5F">
      <w:pPr>
        <w:pStyle w:val="ConsPlusNormal"/>
        <w:spacing w:before="220"/>
        <w:ind w:firstLine="540"/>
        <w:jc w:val="both"/>
      </w:pPr>
      <w:r>
        <w:t>Уважительными причинами неявки гражданина при условии документального подтверждения являются:</w:t>
      </w:r>
    </w:p>
    <w:p w:rsidR="00D34B5F" w:rsidRDefault="00D34B5F">
      <w:pPr>
        <w:pStyle w:val="ConsPlusNormal"/>
        <w:spacing w:before="220"/>
        <w:ind w:firstLine="540"/>
        <w:jc w:val="both"/>
      </w:pPr>
      <w:r>
        <w:t>заболевание или увечье гражданина, связанные с утратой трудоспособности;</w:t>
      </w:r>
    </w:p>
    <w:p w:rsidR="00D34B5F" w:rsidRDefault="00D34B5F">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D34B5F" w:rsidRDefault="00D34B5F">
      <w:pPr>
        <w:pStyle w:val="ConsPlusNormal"/>
        <w:spacing w:before="220"/>
        <w:ind w:firstLine="540"/>
        <w:jc w:val="both"/>
      </w:pPr>
      <w:r>
        <w:t xml:space="preserve">препятствие, возникшее в результате действия непреодолимой силы, или иное </w:t>
      </w:r>
      <w:r>
        <w:lastRenderedPageBreak/>
        <w:t>обстоятельство, не зависящее от воли гражданина;</w:t>
      </w:r>
    </w:p>
    <w:p w:rsidR="00D34B5F" w:rsidRDefault="00D34B5F">
      <w:pPr>
        <w:pStyle w:val="ConsPlusNormal"/>
        <w:spacing w:before="220"/>
        <w:ind w:firstLine="540"/>
        <w:jc w:val="both"/>
      </w:pPr>
      <w:r>
        <w:t>иные причины, признанные уважительными призывной комиссией, комиссией по первоначальной постановке на воинский учет или судом.</w:t>
      </w:r>
    </w:p>
    <w:p w:rsidR="00D34B5F" w:rsidRDefault="00D34B5F">
      <w:pPr>
        <w:pStyle w:val="ConsPlusNormal"/>
        <w:spacing w:before="220"/>
        <w:ind w:firstLine="540"/>
        <w:jc w:val="both"/>
      </w:pPr>
      <w:r>
        <w:t xml:space="preserve">Решение о применении временных мер, направленных на обеспечение явки по повестке военного комиссариата, может быть обжаловано в порядке, установленном </w:t>
      </w:r>
      <w:hyperlink r:id="rId260">
        <w:r>
          <w:rPr>
            <w:color w:val="0000FF"/>
          </w:rPr>
          <w:t>разделом V.1</w:t>
        </w:r>
      </w:hyperlink>
      <w:r>
        <w:t xml:space="preserve"> Федерального закона "О воинской обязанности и военной службе".</w:t>
      </w:r>
    </w:p>
    <w:p w:rsidR="00D34B5F" w:rsidRDefault="00D34B5F">
      <w:pPr>
        <w:pStyle w:val="ConsPlusNormal"/>
        <w:spacing w:before="220"/>
        <w:ind w:firstLine="540"/>
        <w:jc w:val="both"/>
      </w:pPr>
      <w:r>
        <w:t xml:space="preserve">За нарушение обязанностей, предусмотренных Федеральным </w:t>
      </w:r>
      <w:hyperlink r:id="rId261">
        <w:r>
          <w:rPr>
            <w:color w:val="0000FF"/>
          </w:rPr>
          <w:t>законом</w:t>
        </w:r>
      </w:hyperlink>
      <w:r>
        <w:t>"О воинской обязанности и военной службе", в отношении гражданина могут быть применены меры административной и уголовной ответственности.</w:t>
      </w: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ind w:firstLine="540"/>
        <w:jc w:val="both"/>
      </w:pPr>
    </w:p>
    <w:p w:rsidR="00D34B5F" w:rsidRDefault="00D34B5F">
      <w:pPr>
        <w:pStyle w:val="ConsPlusNormal"/>
        <w:jc w:val="right"/>
        <w:outlineLvl w:val="1"/>
      </w:pPr>
      <w:r>
        <w:t>Приложение N 2</w:t>
      </w:r>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(введено </w:t>
            </w:r>
            <w:hyperlink r:id="rId262">
              <w:r>
                <w:rPr>
                  <w:color w:val="0000FF"/>
                </w:rPr>
                <w:t>Постановлением</w:t>
              </w:r>
            </w:hyperlink>
            <w:r>
              <w:rPr>
                <w:color w:val="392C69"/>
              </w:rPr>
              <w:t xml:space="preserve"> Правительства РФ от 06.02.2020 N 103;</w:t>
            </w:r>
          </w:p>
          <w:p w:rsidR="00D34B5F" w:rsidRDefault="00D34B5F">
            <w:pPr>
              <w:pStyle w:val="ConsPlusNormal"/>
              <w:jc w:val="center"/>
            </w:pPr>
            <w:r>
              <w:rPr>
                <w:color w:val="392C69"/>
              </w:rPr>
              <w:t xml:space="preserve">в ред. </w:t>
            </w:r>
            <w:hyperlink r:id="rId263">
              <w:r>
                <w:rPr>
                  <w:color w:val="0000FF"/>
                </w:rPr>
                <w:t>Постановления</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both"/>
      </w:pPr>
    </w:p>
    <w:p w:rsidR="00D34B5F" w:rsidRDefault="00D34B5F">
      <w:pPr>
        <w:pStyle w:val="ConsPlusNormal"/>
        <w:jc w:val="right"/>
      </w:pPr>
      <w:r>
        <w:t>(форма)</w:t>
      </w:r>
    </w:p>
    <w:p w:rsidR="00D34B5F" w:rsidRDefault="00D34B5F">
      <w:pPr>
        <w:pStyle w:val="ConsPlusNormal"/>
        <w:jc w:val="both"/>
      </w:pPr>
    </w:p>
    <w:tbl>
      <w:tblPr>
        <w:tblW w:w="0" w:type="auto"/>
        <w:tblBorders>
          <w:insideH w:val="nil"/>
        </w:tblBorders>
        <w:tblLayout w:type="fixed"/>
        <w:tblCellMar>
          <w:top w:w="102" w:type="dxa"/>
          <w:left w:w="62" w:type="dxa"/>
          <w:bottom w:w="102" w:type="dxa"/>
          <w:right w:w="62" w:type="dxa"/>
        </w:tblCellMar>
        <w:tblLook w:val="0000"/>
      </w:tblPr>
      <w:tblGrid>
        <w:gridCol w:w="2324"/>
        <w:gridCol w:w="340"/>
        <w:gridCol w:w="4015"/>
        <w:gridCol w:w="340"/>
        <w:gridCol w:w="1927"/>
      </w:tblGrid>
      <w:tr w:rsidR="00D34B5F">
        <w:tc>
          <w:tcPr>
            <w:tcW w:w="2324" w:type="dxa"/>
            <w:vMerge w:val="restart"/>
            <w:tcBorders>
              <w:top w:val="nil"/>
              <w:left w:val="nil"/>
              <w:bottom w:val="nil"/>
              <w:right w:val="nil"/>
            </w:tcBorders>
            <w:vAlign w:val="center"/>
          </w:tcPr>
          <w:p w:rsidR="00D34B5F" w:rsidRDefault="00D34B5F">
            <w:pPr>
              <w:pStyle w:val="ConsPlusNormal"/>
              <w:jc w:val="center"/>
            </w:pPr>
            <w:r>
              <w:t>Угловой штамп организации (образовательной организации)</w:t>
            </w:r>
          </w:p>
        </w:tc>
        <w:tc>
          <w:tcPr>
            <w:tcW w:w="340" w:type="dxa"/>
            <w:vMerge w:val="restart"/>
            <w:tcBorders>
              <w:top w:val="nil"/>
              <w:left w:val="nil"/>
              <w:bottom w:val="nil"/>
              <w:right w:val="nil"/>
            </w:tcBorders>
          </w:tcPr>
          <w:p w:rsidR="00D34B5F" w:rsidRDefault="00D34B5F">
            <w:pPr>
              <w:pStyle w:val="ConsPlusNormal"/>
            </w:pPr>
          </w:p>
        </w:tc>
        <w:tc>
          <w:tcPr>
            <w:tcW w:w="4015" w:type="dxa"/>
            <w:tcBorders>
              <w:top w:val="nil"/>
              <w:left w:val="nil"/>
              <w:bottom w:val="nil"/>
              <w:right w:val="nil"/>
            </w:tcBorders>
          </w:tcPr>
          <w:p w:rsidR="00D34B5F" w:rsidRDefault="00D34B5F">
            <w:pPr>
              <w:pStyle w:val="ConsPlusNormal"/>
              <w:jc w:val="both"/>
            </w:pPr>
            <w:r>
              <w:t>Военному комиссару (руководителю)</w:t>
            </w:r>
          </w:p>
        </w:tc>
        <w:tc>
          <w:tcPr>
            <w:tcW w:w="340" w:type="dxa"/>
            <w:tcBorders>
              <w:top w:val="nil"/>
              <w:left w:val="nil"/>
              <w:bottom w:val="nil"/>
              <w:right w:val="nil"/>
            </w:tcBorders>
          </w:tcPr>
          <w:p w:rsidR="00D34B5F" w:rsidRDefault="00D34B5F">
            <w:pPr>
              <w:pStyle w:val="ConsPlusNormal"/>
            </w:pPr>
          </w:p>
        </w:tc>
        <w:tc>
          <w:tcPr>
            <w:tcW w:w="1927" w:type="dxa"/>
            <w:tcBorders>
              <w:top w:val="nil"/>
              <w:left w:val="nil"/>
              <w:right w:val="nil"/>
            </w:tcBorders>
          </w:tcPr>
          <w:p w:rsidR="00D34B5F" w:rsidRDefault="00D34B5F">
            <w:pPr>
              <w:pStyle w:val="ConsPlusNormal"/>
            </w:pPr>
          </w:p>
        </w:tc>
      </w:tr>
      <w:tr w:rsidR="00D34B5F">
        <w:tblPrEx>
          <w:tblBorders>
            <w:insideH w:val="single" w:sz="4" w:space="0" w:color="auto"/>
          </w:tblBorders>
        </w:tblPrEx>
        <w:tc>
          <w:tcPr>
            <w:tcW w:w="2324" w:type="dxa"/>
            <w:vMerge/>
            <w:tcBorders>
              <w:top w:val="nil"/>
              <w:left w:val="nil"/>
              <w:bottom w:val="nil"/>
              <w:right w:val="nil"/>
            </w:tcBorders>
          </w:tcPr>
          <w:p w:rsidR="00D34B5F" w:rsidRDefault="00D34B5F">
            <w:pPr>
              <w:pStyle w:val="ConsPlusNormal"/>
            </w:pPr>
          </w:p>
        </w:tc>
        <w:tc>
          <w:tcPr>
            <w:tcW w:w="340" w:type="dxa"/>
            <w:vMerge/>
            <w:tcBorders>
              <w:top w:val="nil"/>
              <w:left w:val="nil"/>
              <w:bottom w:val="nil"/>
              <w:right w:val="nil"/>
            </w:tcBorders>
          </w:tcPr>
          <w:p w:rsidR="00D34B5F" w:rsidRDefault="00D34B5F">
            <w:pPr>
              <w:pStyle w:val="ConsPlusNormal"/>
            </w:pPr>
          </w:p>
        </w:tc>
        <w:tc>
          <w:tcPr>
            <w:tcW w:w="4015" w:type="dxa"/>
            <w:tcBorders>
              <w:top w:val="nil"/>
              <w:left w:val="nil"/>
              <w:right w:val="nil"/>
            </w:tcBorders>
          </w:tcPr>
          <w:p w:rsidR="00D34B5F" w:rsidRDefault="00D34B5F">
            <w:pPr>
              <w:pStyle w:val="ConsPlusNormal"/>
            </w:pPr>
          </w:p>
        </w:tc>
        <w:tc>
          <w:tcPr>
            <w:tcW w:w="340" w:type="dxa"/>
            <w:tcBorders>
              <w:top w:val="nil"/>
              <w:left w:val="nil"/>
              <w:right w:val="nil"/>
            </w:tcBorders>
          </w:tcPr>
          <w:p w:rsidR="00D34B5F" w:rsidRDefault="00D34B5F">
            <w:pPr>
              <w:pStyle w:val="ConsPlusNormal"/>
            </w:pPr>
          </w:p>
        </w:tc>
        <w:tc>
          <w:tcPr>
            <w:tcW w:w="1927" w:type="dxa"/>
            <w:tcBorders>
              <w:left w:val="nil"/>
              <w:right w:val="nil"/>
            </w:tcBorders>
          </w:tcPr>
          <w:p w:rsidR="00D34B5F" w:rsidRDefault="00D34B5F">
            <w:pPr>
              <w:pStyle w:val="ConsPlusNormal"/>
              <w:jc w:val="center"/>
            </w:pPr>
            <w:r>
              <w:t>(наименование</w:t>
            </w:r>
          </w:p>
        </w:tc>
      </w:tr>
      <w:tr w:rsidR="00D34B5F">
        <w:tblPrEx>
          <w:tblBorders>
            <w:insideH w:val="single" w:sz="4" w:space="0" w:color="auto"/>
          </w:tblBorders>
        </w:tblPrEx>
        <w:tc>
          <w:tcPr>
            <w:tcW w:w="2324" w:type="dxa"/>
            <w:vMerge/>
            <w:tcBorders>
              <w:top w:val="nil"/>
              <w:left w:val="nil"/>
              <w:bottom w:val="nil"/>
              <w:right w:val="nil"/>
            </w:tcBorders>
          </w:tcPr>
          <w:p w:rsidR="00D34B5F" w:rsidRDefault="00D34B5F">
            <w:pPr>
              <w:pStyle w:val="ConsPlusNormal"/>
            </w:pPr>
          </w:p>
        </w:tc>
        <w:tc>
          <w:tcPr>
            <w:tcW w:w="340" w:type="dxa"/>
            <w:vMerge/>
            <w:tcBorders>
              <w:top w:val="nil"/>
              <w:left w:val="nil"/>
              <w:bottom w:val="nil"/>
              <w:right w:val="nil"/>
            </w:tcBorders>
          </w:tcPr>
          <w:p w:rsidR="00D34B5F" w:rsidRDefault="00D34B5F">
            <w:pPr>
              <w:pStyle w:val="ConsPlusNormal"/>
            </w:pPr>
          </w:p>
        </w:tc>
        <w:tc>
          <w:tcPr>
            <w:tcW w:w="6282" w:type="dxa"/>
            <w:gridSpan w:val="3"/>
            <w:tcBorders>
              <w:left w:val="nil"/>
              <w:bottom w:val="nil"/>
              <w:right w:val="nil"/>
            </w:tcBorders>
          </w:tcPr>
          <w:p w:rsidR="00D34B5F" w:rsidRDefault="00D34B5F">
            <w:pPr>
              <w:pStyle w:val="ConsPlusNormal"/>
              <w:jc w:val="center"/>
            </w:pPr>
            <w:r>
              <w:t>военного комиссариата, органа местного самоуправления)</w:t>
            </w:r>
          </w:p>
        </w:tc>
      </w:tr>
    </w:tbl>
    <w:p w:rsidR="00D34B5F" w:rsidRDefault="00D34B5F">
      <w:pPr>
        <w:pStyle w:val="ConsPlusNormal"/>
        <w:jc w:val="both"/>
      </w:pPr>
    </w:p>
    <w:p w:rsidR="00D34B5F" w:rsidRDefault="00D34B5F">
      <w:pPr>
        <w:pStyle w:val="ConsPlusNonformat"/>
        <w:jc w:val="both"/>
      </w:pPr>
      <w:bookmarkStart w:id="16" w:name="P768"/>
      <w:bookmarkEnd w:id="16"/>
      <w:r>
        <w:t xml:space="preserve">                                 СВЕДЕНИЯ</w:t>
      </w:r>
    </w:p>
    <w:p w:rsidR="00D34B5F" w:rsidRDefault="00D34B5F">
      <w:pPr>
        <w:pStyle w:val="ConsPlusNonformat"/>
        <w:jc w:val="both"/>
      </w:pPr>
      <w:r>
        <w:t xml:space="preserve">          о гражданине, подлежащем воинскому учету, при принятии</w:t>
      </w:r>
    </w:p>
    <w:p w:rsidR="00D34B5F" w:rsidRDefault="00D34B5F">
      <w:pPr>
        <w:pStyle w:val="ConsPlusNonformat"/>
        <w:jc w:val="both"/>
      </w:pPr>
      <w:r>
        <w:t xml:space="preserve">        (поступлении) его на работу (в образовательную организацию)</w:t>
      </w:r>
    </w:p>
    <w:p w:rsidR="00D34B5F" w:rsidRDefault="00D34B5F">
      <w:pPr>
        <w:pStyle w:val="ConsPlusNonformat"/>
        <w:jc w:val="both"/>
      </w:pPr>
      <w:r>
        <w:t xml:space="preserve">                 или увольнении (отчислении) его с работы</w:t>
      </w:r>
    </w:p>
    <w:p w:rsidR="00D34B5F" w:rsidRDefault="00D34B5F">
      <w:pPr>
        <w:pStyle w:val="ConsPlusNonformat"/>
        <w:jc w:val="both"/>
      </w:pPr>
      <w:r>
        <w:t xml:space="preserve">                     (из образовательной организации)</w:t>
      </w:r>
    </w:p>
    <w:p w:rsidR="00D34B5F" w:rsidRDefault="00D34B5F">
      <w:pPr>
        <w:pStyle w:val="ConsPlusNonformat"/>
        <w:jc w:val="both"/>
      </w:pPr>
    </w:p>
    <w:p w:rsidR="00D34B5F" w:rsidRDefault="00D34B5F">
      <w:pPr>
        <w:pStyle w:val="ConsPlusNonformat"/>
        <w:jc w:val="both"/>
      </w:pPr>
      <w:r>
        <w:t>Сообщаю, что гражданин ___________________________________________________,</w:t>
      </w:r>
    </w:p>
    <w:p w:rsidR="00D34B5F" w:rsidRDefault="00D34B5F">
      <w:pPr>
        <w:pStyle w:val="ConsPlusNonformat"/>
        <w:jc w:val="both"/>
      </w:pPr>
      <w:r>
        <w:t xml:space="preserve">                                           (ф.и.о.)</w:t>
      </w:r>
    </w:p>
    <w:p w:rsidR="00D34B5F" w:rsidRDefault="00D34B5F">
      <w:pPr>
        <w:pStyle w:val="ConsPlusNonformat"/>
        <w:jc w:val="both"/>
      </w:pPr>
      <w:r>
        <w:t>подлежащий воинскому учету, воинское звание ______________________________,</w:t>
      </w:r>
    </w:p>
    <w:p w:rsidR="00D34B5F" w:rsidRDefault="00D34B5F">
      <w:pPr>
        <w:pStyle w:val="ConsPlusNonformat"/>
        <w:jc w:val="both"/>
      </w:pPr>
      <w:r>
        <w:t>дата рождения _______, серия и номер паспорта ____________________________,</w:t>
      </w:r>
    </w:p>
    <w:p w:rsidR="00D34B5F" w:rsidRDefault="00D34B5F">
      <w:pPr>
        <w:pStyle w:val="ConsPlusNonformat"/>
        <w:jc w:val="both"/>
      </w:pPr>
      <w:r>
        <w:t>страховой номер индивидуального лицевого счета _______________________ ___,</w:t>
      </w:r>
    </w:p>
    <w:p w:rsidR="00D34B5F" w:rsidRDefault="00D34B5F">
      <w:pPr>
        <w:pStyle w:val="ConsPlusNonformat"/>
        <w:jc w:val="both"/>
      </w:pPr>
      <w:r>
        <w:t>проживающий ______________________________________________________________,</w:t>
      </w:r>
    </w:p>
    <w:p w:rsidR="00D34B5F" w:rsidRDefault="00D34B5F">
      <w:pPr>
        <w:pStyle w:val="ConsPlusNonformat"/>
        <w:jc w:val="both"/>
      </w:pPr>
      <w:r>
        <w:t>принят   (поступил),   уволен   с   работы   (отчислен  из  образовательной</w:t>
      </w:r>
    </w:p>
    <w:p w:rsidR="00D34B5F" w:rsidRDefault="00D34B5F">
      <w:pPr>
        <w:pStyle w:val="ConsPlusNonformat"/>
        <w:jc w:val="both"/>
      </w:pPr>
      <w:r>
        <w:t>---------------------------------------------------------------------------</w:t>
      </w:r>
    </w:p>
    <w:p w:rsidR="00D34B5F" w:rsidRDefault="00D34B5F">
      <w:pPr>
        <w:pStyle w:val="ConsPlusNonformat"/>
        <w:jc w:val="both"/>
      </w:pPr>
      <w:r>
        <w:t xml:space="preserve">                           (ненужное зачеркнуть)</w:t>
      </w:r>
    </w:p>
    <w:p w:rsidR="00D34B5F" w:rsidRDefault="00D34B5F">
      <w:pPr>
        <w:pStyle w:val="ConsPlusNonformat"/>
        <w:jc w:val="both"/>
      </w:pPr>
      <w:r>
        <w:t>организации)</w:t>
      </w:r>
    </w:p>
    <w:p w:rsidR="00D34B5F" w:rsidRDefault="00D34B5F">
      <w:pPr>
        <w:pStyle w:val="ConsPlusNonformat"/>
        <w:jc w:val="both"/>
      </w:pPr>
      <w:r>
        <w:t>---------------------------------------------------------------------------</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 xml:space="preserve">             (полное наименование организации, образовательной</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 xml:space="preserve">       организации, место нахождения, фактический адрес организации</w:t>
      </w:r>
    </w:p>
    <w:p w:rsidR="00D34B5F" w:rsidRDefault="00D34B5F">
      <w:pPr>
        <w:pStyle w:val="ConsPlusNonformat"/>
        <w:jc w:val="both"/>
      </w:pPr>
      <w:r>
        <w:t xml:space="preserve">                       (образовательной организации)</w:t>
      </w:r>
    </w:p>
    <w:p w:rsidR="00D34B5F" w:rsidRDefault="00D34B5F">
      <w:pPr>
        <w:pStyle w:val="ConsPlusNonformat"/>
        <w:jc w:val="both"/>
      </w:pPr>
      <w:r>
        <w:t>на должность ______________________________________________________________</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lastRenderedPageBreak/>
        <w:t>на основании приказа (трудового договора) N ____ от "__" __________ 20__ г.</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3749"/>
        <w:gridCol w:w="518"/>
        <w:gridCol w:w="2218"/>
        <w:gridCol w:w="340"/>
        <w:gridCol w:w="2211"/>
      </w:tblGrid>
      <w:tr w:rsidR="00D34B5F">
        <w:tc>
          <w:tcPr>
            <w:tcW w:w="9036" w:type="dxa"/>
            <w:gridSpan w:val="5"/>
            <w:tcBorders>
              <w:top w:val="nil"/>
              <w:left w:val="nil"/>
              <w:bottom w:val="nil"/>
              <w:right w:val="nil"/>
            </w:tcBorders>
          </w:tcPr>
          <w:p w:rsidR="00D34B5F" w:rsidRDefault="00D34B5F">
            <w:pPr>
              <w:pStyle w:val="ConsPlusNormal"/>
            </w:pPr>
            <w:r>
              <w:t>Руководитель организации (образовательной организации)</w:t>
            </w:r>
          </w:p>
        </w:tc>
      </w:tr>
      <w:tr w:rsidR="00D34B5F">
        <w:tc>
          <w:tcPr>
            <w:tcW w:w="9036" w:type="dxa"/>
            <w:gridSpan w:val="5"/>
            <w:tcBorders>
              <w:top w:val="nil"/>
              <w:left w:val="nil"/>
              <w:bottom w:val="nil"/>
              <w:right w:val="nil"/>
            </w:tcBorders>
          </w:tcPr>
          <w:p w:rsidR="00D34B5F" w:rsidRDefault="00D34B5F">
            <w:pPr>
              <w:pStyle w:val="ConsPlusNormal"/>
            </w:pPr>
          </w:p>
        </w:tc>
      </w:tr>
      <w:tr w:rsidR="00D34B5F">
        <w:tblPrEx>
          <w:tblBorders>
            <w:insideH w:val="single" w:sz="4" w:space="0" w:color="auto"/>
          </w:tblBorders>
        </w:tblPrEx>
        <w:tc>
          <w:tcPr>
            <w:tcW w:w="3749" w:type="dxa"/>
            <w:tcBorders>
              <w:top w:val="single" w:sz="4" w:space="0" w:color="auto"/>
              <w:left w:val="nil"/>
              <w:bottom w:val="nil"/>
              <w:right w:val="nil"/>
            </w:tcBorders>
          </w:tcPr>
          <w:p w:rsidR="00D34B5F" w:rsidRDefault="00D34B5F">
            <w:pPr>
              <w:pStyle w:val="ConsPlusNormal"/>
              <w:jc w:val="center"/>
            </w:pPr>
            <w:r>
              <w:t>(должность)</w:t>
            </w:r>
          </w:p>
        </w:tc>
        <w:tc>
          <w:tcPr>
            <w:tcW w:w="518" w:type="dxa"/>
            <w:tcBorders>
              <w:top w:val="nil"/>
              <w:left w:val="nil"/>
              <w:bottom w:val="nil"/>
              <w:right w:val="nil"/>
            </w:tcBorders>
          </w:tcPr>
          <w:p w:rsidR="00D34B5F" w:rsidRDefault="00D34B5F">
            <w:pPr>
              <w:pStyle w:val="ConsPlusNormal"/>
            </w:pPr>
          </w:p>
        </w:tc>
        <w:tc>
          <w:tcPr>
            <w:tcW w:w="2218" w:type="dxa"/>
            <w:tcBorders>
              <w:top w:val="single" w:sz="4" w:space="0" w:color="auto"/>
              <w:left w:val="nil"/>
              <w:bottom w:val="nil"/>
              <w:right w:val="nil"/>
            </w:tcBorders>
          </w:tcPr>
          <w:p w:rsidR="00D34B5F" w:rsidRDefault="00D34B5F">
            <w:pPr>
              <w:pStyle w:val="ConsPlusNormal"/>
              <w:jc w:val="center"/>
            </w:pPr>
            <w:r>
              <w:t>(подпись)</w:t>
            </w:r>
          </w:p>
        </w:tc>
        <w:tc>
          <w:tcPr>
            <w:tcW w:w="340" w:type="dxa"/>
            <w:tcBorders>
              <w:top w:val="nil"/>
              <w:left w:val="nil"/>
              <w:bottom w:val="nil"/>
              <w:right w:val="nil"/>
            </w:tcBorders>
          </w:tcPr>
          <w:p w:rsidR="00D34B5F" w:rsidRDefault="00D34B5F">
            <w:pPr>
              <w:pStyle w:val="ConsPlusNormal"/>
            </w:pPr>
          </w:p>
        </w:tc>
        <w:tc>
          <w:tcPr>
            <w:tcW w:w="2211" w:type="dxa"/>
            <w:tcBorders>
              <w:top w:val="single" w:sz="4" w:space="0" w:color="auto"/>
              <w:left w:val="nil"/>
              <w:bottom w:val="nil"/>
              <w:right w:val="nil"/>
            </w:tcBorders>
          </w:tcPr>
          <w:p w:rsidR="00D34B5F" w:rsidRDefault="00D34B5F">
            <w:pPr>
              <w:pStyle w:val="ConsPlusNormal"/>
              <w:jc w:val="center"/>
            </w:pPr>
            <w:r>
              <w:t>(ф.и.о.)</w:t>
            </w:r>
          </w:p>
        </w:tc>
      </w:tr>
    </w:tbl>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4819"/>
      </w:tblGrid>
      <w:tr w:rsidR="00D34B5F">
        <w:tc>
          <w:tcPr>
            <w:tcW w:w="4819" w:type="dxa"/>
            <w:tcBorders>
              <w:top w:val="nil"/>
              <w:left w:val="nil"/>
              <w:bottom w:val="nil"/>
              <w:right w:val="nil"/>
            </w:tcBorders>
          </w:tcPr>
          <w:p w:rsidR="00D34B5F" w:rsidRDefault="00D34B5F">
            <w:pPr>
              <w:pStyle w:val="ConsPlusNormal"/>
              <w:ind w:left="567"/>
              <w:jc w:val="both"/>
            </w:pPr>
            <w:r>
              <w:t>М.П. (при наличии)</w:t>
            </w:r>
          </w:p>
        </w:tc>
      </w:tr>
    </w:tbl>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3749"/>
        <w:gridCol w:w="518"/>
        <w:gridCol w:w="2218"/>
        <w:gridCol w:w="340"/>
        <w:gridCol w:w="2211"/>
      </w:tblGrid>
      <w:tr w:rsidR="00D34B5F">
        <w:tc>
          <w:tcPr>
            <w:tcW w:w="9036" w:type="dxa"/>
            <w:gridSpan w:val="5"/>
            <w:tcBorders>
              <w:top w:val="nil"/>
              <w:left w:val="nil"/>
              <w:bottom w:val="nil"/>
              <w:right w:val="nil"/>
            </w:tcBorders>
          </w:tcPr>
          <w:p w:rsidR="00D34B5F" w:rsidRDefault="00D34B5F">
            <w:pPr>
              <w:pStyle w:val="ConsPlusNormal"/>
            </w:pPr>
            <w:r>
              <w:t>Ответственный за военно-учетную работу</w:t>
            </w:r>
          </w:p>
        </w:tc>
      </w:tr>
      <w:tr w:rsidR="00D34B5F">
        <w:tc>
          <w:tcPr>
            <w:tcW w:w="9036" w:type="dxa"/>
            <w:gridSpan w:val="5"/>
            <w:tcBorders>
              <w:top w:val="nil"/>
              <w:left w:val="nil"/>
              <w:bottom w:val="nil"/>
              <w:right w:val="nil"/>
            </w:tcBorders>
          </w:tcPr>
          <w:p w:rsidR="00D34B5F" w:rsidRDefault="00D34B5F">
            <w:pPr>
              <w:pStyle w:val="ConsPlusNormal"/>
            </w:pPr>
          </w:p>
        </w:tc>
      </w:tr>
      <w:tr w:rsidR="00D34B5F">
        <w:tblPrEx>
          <w:tblBorders>
            <w:insideH w:val="single" w:sz="4" w:space="0" w:color="auto"/>
          </w:tblBorders>
        </w:tblPrEx>
        <w:tc>
          <w:tcPr>
            <w:tcW w:w="3749" w:type="dxa"/>
            <w:tcBorders>
              <w:top w:val="single" w:sz="4" w:space="0" w:color="auto"/>
              <w:left w:val="nil"/>
              <w:bottom w:val="nil"/>
              <w:right w:val="nil"/>
            </w:tcBorders>
          </w:tcPr>
          <w:p w:rsidR="00D34B5F" w:rsidRDefault="00D34B5F">
            <w:pPr>
              <w:pStyle w:val="ConsPlusNormal"/>
              <w:jc w:val="center"/>
            </w:pPr>
            <w:r>
              <w:t>(должность)</w:t>
            </w:r>
          </w:p>
        </w:tc>
        <w:tc>
          <w:tcPr>
            <w:tcW w:w="518" w:type="dxa"/>
            <w:tcBorders>
              <w:top w:val="nil"/>
              <w:left w:val="nil"/>
              <w:bottom w:val="nil"/>
              <w:right w:val="nil"/>
            </w:tcBorders>
          </w:tcPr>
          <w:p w:rsidR="00D34B5F" w:rsidRDefault="00D34B5F">
            <w:pPr>
              <w:pStyle w:val="ConsPlusNormal"/>
            </w:pPr>
          </w:p>
        </w:tc>
        <w:tc>
          <w:tcPr>
            <w:tcW w:w="2218" w:type="dxa"/>
            <w:tcBorders>
              <w:top w:val="single" w:sz="4" w:space="0" w:color="auto"/>
              <w:left w:val="nil"/>
              <w:bottom w:val="nil"/>
              <w:right w:val="nil"/>
            </w:tcBorders>
          </w:tcPr>
          <w:p w:rsidR="00D34B5F" w:rsidRDefault="00D34B5F">
            <w:pPr>
              <w:pStyle w:val="ConsPlusNormal"/>
              <w:jc w:val="center"/>
            </w:pPr>
            <w:r>
              <w:t>(подпись)</w:t>
            </w:r>
          </w:p>
        </w:tc>
        <w:tc>
          <w:tcPr>
            <w:tcW w:w="340" w:type="dxa"/>
            <w:tcBorders>
              <w:top w:val="nil"/>
              <w:left w:val="nil"/>
              <w:bottom w:val="nil"/>
              <w:right w:val="nil"/>
            </w:tcBorders>
          </w:tcPr>
          <w:p w:rsidR="00D34B5F" w:rsidRDefault="00D34B5F">
            <w:pPr>
              <w:pStyle w:val="ConsPlusNormal"/>
            </w:pPr>
          </w:p>
        </w:tc>
        <w:tc>
          <w:tcPr>
            <w:tcW w:w="2211" w:type="dxa"/>
            <w:tcBorders>
              <w:top w:val="single" w:sz="4" w:space="0" w:color="auto"/>
              <w:left w:val="nil"/>
              <w:bottom w:val="nil"/>
              <w:right w:val="nil"/>
            </w:tcBorders>
          </w:tcPr>
          <w:p w:rsidR="00D34B5F" w:rsidRDefault="00D34B5F">
            <w:pPr>
              <w:pStyle w:val="ConsPlusNormal"/>
              <w:jc w:val="center"/>
            </w:pPr>
            <w:r>
              <w:t>(ф.и.о.)</w:t>
            </w:r>
          </w:p>
        </w:tc>
      </w:tr>
    </w:tbl>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right"/>
        <w:outlineLvl w:val="1"/>
      </w:pPr>
      <w:r>
        <w:t>Приложение N 3</w:t>
      </w:r>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(введено </w:t>
            </w:r>
            <w:hyperlink r:id="rId264">
              <w:r>
                <w:rPr>
                  <w:color w:val="0000FF"/>
                </w:rPr>
                <w:t>Постановлением</w:t>
              </w:r>
            </w:hyperlink>
            <w:r>
              <w:rPr>
                <w:color w:val="392C69"/>
              </w:rPr>
              <w:t xml:space="preserve"> Правительства РФ от 06.02.2020 N 103)</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both"/>
      </w:pPr>
    </w:p>
    <w:p w:rsidR="00D34B5F" w:rsidRDefault="00D34B5F">
      <w:pPr>
        <w:pStyle w:val="ConsPlusNormal"/>
        <w:jc w:val="right"/>
      </w:pPr>
      <w:r>
        <w:t>(форма)</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5669"/>
        <w:gridCol w:w="3402"/>
      </w:tblGrid>
      <w:tr w:rsidR="00D34B5F">
        <w:tc>
          <w:tcPr>
            <w:tcW w:w="5669" w:type="dxa"/>
            <w:tcBorders>
              <w:top w:val="nil"/>
              <w:left w:val="nil"/>
              <w:bottom w:val="nil"/>
              <w:right w:val="nil"/>
            </w:tcBorders>
          </w:tcPr>
          <w:p w:rsidR="00D34B5F" w:rsidRDefault="00D34B5F">
            <w:pPr>
              <w:pStyle w:val="ConsPlusNormal"/>
            </w:pPr>
          </w:p>
        </w:tc>
        <w:tc>
          <w:tcPr>
            <w:tcW w:w="3402" w:type="dxa"/>
            <w:tcBorders>
              <w:top w:val="nil"/>
              <w:left w:val="nil"/>
              <w:bottom w:val="nil"/>
              <w:right w:val="nil"/>
            </w:tcBorders>
          </w:tcPr>
          <w:p w:rsidR="00D34B5F" w:rsidRDefault="00D34B5F">
            <w:pPr>
              <w:pStyle w:val="ConsPlusNormal"/>
              <w:jc w:val="both"/>
            </w:pPr>
            <w:r>
              <w:t>Военному комиссару (руководителю) _____________</w:t>
            </w:r>
          </w:p>
          <w:p w:rsidR="00D34B5F" w:rsidRDefault="00D34B5F">
            <w:pPr>
              <w:pStyle w:val="ConsPlusNormal"/>
              <w:jc w:val="right"/>
            </w:pPr>
            <w:r>
              <w:t>(наименование</w:t>
            </w:r>
          </w:p>
        </w:tc>
      </w:tr>
      <w:tr w:rsidR="00D34B5F">
        <w:tc>
          <w:tcPr>
            <w:tcW w:w="5669" w:type="dxa"/>
            <w:tcBorders>
              <w:top w:val="nil"/>
              <w:left w:val="nil"/>
              <w:bottom w:val="nil"/>
              <w:right w:val="nil"/>
            </w:tcBorders>
          </w:tcPr>
          <w:p w:rsidR="00D34B5F" w:rsidRDefault="00D34B5F">
            <w:pPr>
              <w:pStyle w:val="ConsPlusNormal"/>
            </w:pPr>
          </w:p>
        </w:tc>
        <w:tc>
          <w:tcPr>
            <w:tcW w:w="3402" w:type="dxa"/>
            <w:tcBorders>
              <w:top w:val="nil"/>
              <w:left w:val="nil"/>
              <w:bottom w:val="nil"/>
              <w:right w:val="nil"/>
            </w:tcBorders>
          </w:tcPr>
          <w:p w:rsidR="00D34B5F" w:rsidRDefault="00D34B5F">
            <w:pPr>
              <w:pStyle w:val="ConsPlusNormal"/>
              <w:jc w:val="both"/>
            </w:pPr>
            <w:r>
              <w:t>___________________________</w:t>
            </w:r>
          </w:p>
          <w:p w:rsidR="00D34B5F" w:rsidRDefault="00D34B5F">
            <w:pPr>
              <w:pStyle w:val="ConsPlusNormal"/>
              <w:jc w:val="center"/>
            </w:pPr>
            <w:r>
              <w:t>военного комиссариата,</w:t>
            </w:r>
          </w:p>
        </w:tc>
      </w:tr>
      <w:tr w:rsidR="00D34B5F">
        <w:tc>
          <w:tcPr>
            <w:tcW w:w="5669" w:type="dxa"/>
            <w:tcBorders>
              <w:top w:val="nil"/>
              <w:left w:val="nil"/>
              <w:bottom w:val="nil"/>
              <w:right w:val="nil"/>
            </w:tcBorders>
          </w:tcPr>
          <w:p w:rsidR="00D34B5F" w:rsidRDefault="00D34B5F">
            <w:pPr>
              <w:pStyle w:val="ConsPlusNormal"/>
            </w:pPr>
          </w:p>
        </w:tc>
        <w:tc>
          <w:tcPr>
            <w:tcW w:w="3402" w:type="dxa"/>
            <w:tcBorders>
              <w:top w:val="nil"/>
              <w:left w:val="nil"/>
              <w:bottom w:val="nil"/>
              <w:right w:val="nil"/>
            </w:tcBorders>
          </w:tcPr>
          <w:p w:rsidR="00D34B5F" w:rsidRDefault="00D34B5F">
            <w:pPr>
              <w:pStyle w:val="ConsPlusNormal"/>
              <w:jc w:val="both"/>
            </w:pPr>
            <w:r>
              <w:t>___________________________</w:t>
            </w:r>
          </w:p>
          <w:p w:rsidR="00D34B5F" w:rsidRDefault="00D34B5F">
            <w:pPr>
              <w:pStyle w:val="ConsPlusNormal"/>
              <w:jc w:val="center"/>
            </w:pPr>
            <w:r>
              <w:t>органа местного самоуправления)</w:t>
            </w:r>
          </w:p>
        </w:tc>
      </w:tr>
    </w:tbl>
    <w:p w:rsidR="00D34B5F" w:rsidRDefault="00D34B5F">
      <w:pPr>
        <w:pStyle w:val="ConsPlusNormal"/>
        <w:jc w:val="both"/>
      </w:pPr>
    </w:p>
    <w:p w:rsidR="00D34B5F" w:rsidRDefault="00D34B5F">
      <w:pPr>
        <w:pStyle w:val="ConsPlusNonformat"/>
        <w:jc w:val="both"/>
      </w:pPr>
      <w:bookmarkStart w:id="17" w:name="P834"/>
      <w:bookmarkEnd w:id="17"/>
      <w:r>
        <w:t xml:space="preserve">                                 ЗАЯВЛЕНИЕ</w:t>
      </w:r>
    </w:p>
    <w:p w:rsidR="00D34B5F" w:rsidRDefault="00D34B5F">
      <w:pPr>
        <w:pStyle w:val="ConsPlusNonformat"/>
        <w:jc w:val="both"/>
      </w:pPr>
      <w:r>
        <w:t xml:space="preserve">                       о постановке на воинский учет</w:t>
      </w:r>
    </w:p>
    <w:p w:rsidR="00D34B5F" w:rsidRDefault="00D34B5F">
      <w:pPr>
        <w:pStyle w:val="ConsPlusNonformat"/>
        <w:jc w:val="both"/>
      </w:pPr>
    </w:p>
    <w:p w:rsidR="00D34B5F" w:rsidRDefault="00D34B5F">
      <w:pPr>
        <w:pStyle w:val="ConsPlusNonformat"/>
        <w:jc w:val="both"/>
      </w:pPr>
      <w:r>
        <w:t>1. ________________________________________________________________________</w:t>
      </w:r>
    </w:p>
    <w:p w:rsidR="00D34B5F" w:rsidRDefault="00D34B5F">
      <w:pPr>
        <w:pStyle w:val="ConsPlusNonformat"/>
        <w:jc w:val="both"/>
      </w:pPr>
      <w:r>
        <w:t xml:space="preserve">                                   (ф.и.о.)</w:t>
      </w:r>
    </w:p>
    <w:p w:rsidR="00D34B5F" w:rsidRDefault="00D34B5F">
      <w:pPr>
        <w:pStyle w:val="ConsPlusNonformat"/>
        <w:jc w:val="both"/>
      </w:pPr>
      <w:r>
        <w:t>2. ______________________________ 3. ______________________________________</w:t>
      </w:r>
    </w:p>
    <w:p w:rsidR="00D34B5F" w:rsidRDefault="00D34B5F">
      <w:pPr>
        <w:pStyle w:val="ConsPlusNonformat"/>
        <w:jc w:val="both"/>
      </w:pPr>
      <w:r>
        <w:t xml:space="preserve">    (число, месяц, год рождения)               (место рождения)</w:t>
      </w:r>
    </w:p>
    <w:p w:rsidR="00D34B5F" w:rsidRDefault="00D34B5F">
      <w:pPr>
        <w:pStyle w:val="ConsPlusNonformat"/>
        <w:jc w:val="both"/>
      </w:pPr>
      <w:r>
        <w:t>4. ________________________________________________________________________</w:t>
      </w:r>
    </w:p>
    <w:p w:rsidR="00D34B5F" w:rsidRDefault="00D34B5F">
      <w:pPr>
        <w:pStyle w:val="ConsPlusNonformat"/>
        <w:jc w:val="both"/>
      </w:pPr>
      <w:r>
        <w:t xml:space="preserve">                        (место жительства, пребывания)</w:t>
      </w:r>
    </w:p>
    <w:p w:rsidR="00D34B5F" w:rsidRDefault="00D34B5F">
      <w:pPr>
        <w:pStyle w:val="ConsPlusNonformat"/>
        <w:jc w:val="both"/>
      </w:pPr>
      <w:r>
        <w:t>5. ________________________________________________________________________</w:t>
      </w:r>
    </w:p>
    <w:p w:rsidR="00D34B5F" w:rsidRDefault="00D34B5F">
      <w:pPr>
        <w:pStyle w:val="ConsPlusNonformat"/>
        <w:jc w:val="both"/>
      </w:pPr>
      <w:r>
        <w:t xml:space="preserve">                             (место работы, учебы)</w:t>
      </w:r>
    </w:p>
    <w:p w:rsidR="00D34B5F" w:rsidRDefault="00D34B5F">
      <w:pPr>
        <w:pStyle w:val="ConsPlusNonformat"/>
        <w:jc w:val="both"/>
      </w:pPr>
      <w:r>
        <w:t>6. Прошу поставить на воинский учет в связи _______________________________</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lastRenderedPageBreak/>
        <w:t>___________________________________________________________________________</w:t>
      </w:r>
    </w:p>
    <w:p w:rsidR="00D34B5F" w:rsidRDefault="00D34B5F">
      <w:pPr>
        <w:pStyle w:val="ConsPlusNonformat"/>
        <w:jc w:val="both"/>
      </w:pPr>
      <w:r>
        <w:t xml:space="preserve">                             (указать причину)</w:t>
      </w:r>
    </w:p>
    <w:p w:rsidR="00D34B5F" w:rsidRDefault="00D34B5F">
      <w:pPr>
        <w:pStyle w:val="ConsPlusNonformat"/>
        <w:jc w:val="both"/>
      </w:pPr>
      <w:r>
        <w:t>7.  Ответственность  за  неисполнение   обязанностей   воинского   учета  в</w:t>
      </w:r>
    </w:p>
    <w:p w:rsidR="00D34B5F" w:rsidRDefault="00D34B5F">
      <w:pPr>
        <w:pStyle w:val="ConsPlusNonformat"/>
        <w:jc w:val="both"/>
      </w:pPr>
      <w:r>
        <w:t>соответствии с законодательством Российской Федерации мне разъяснена.</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340"/>
        <w:gridCol w:w="340"/>
        <w:gridCol w:w="2845"/>
        <w:gridCol w:w="1134"/>
        <w:gridCol w:w="3458"/>
      </w:tblGrid>
      <w:tr w:rsidR="00D34B5F">
        <w:tc>
          <w:tcPr>
            <w:tcW w:w="340" w:type="dxa"/>
            <w:tcBorders>
              <w:top w:val="nil"/>
              <w:left w:val="nil"/>
              <w:bottom w:val="nil"/>
              <w:right w:val="nil"/>
            </w:tcBorders>
          </w:tcPr>
          <w:p w:rsidR="00D34B5F" w:rsidRDefault="00D34B5F">
            <w:pPr>
              <w:pStyle w:val="ConsPlusNormal"/>
              <w:jc w:val="both"/>
            </w:pPr>
            <w:r>
              <w:t>"</w:t>
            </w:r>
          </w:p>
        </w:tc>
        <w:tc>
          <w:tcPr>
            <w:tcW w:w="340" w:type="dxa"/>
            <w:tcBorders>
              <w:top w:val="nil"/>
              <w:left w:val="nil"/>
              <w:bottom w:val="nil"/>
              <w:right w:val="nil"/>
            </w:tcBorders>
          </w:tcPr>
          <w:p w:rsidR="00D34B5F" w:rsidRDefault="00D34B5F">
            <w:pPr>
              <w:pStyle w:val="ConsPlusNormal"/>
              <w:jc w:val="right"/>
            </w:pPr>
            <w:r>
              <w:t>"</w:t>
            </w:r>
          </w:p>
        </w:tc>
        <w:tc>
          <w:tcPr>
            <w:tcW w:w="2845" w:type="dxa"/>
            <w:tcBorders>
              <w:top w:val="nil"/>
              <w:left w:val="nil"/>
              <w:bottom w:val="nil"/>
              <w:right w:val="nil"/>
            </w:tcBorders>
          </w:tcPr>
          <w:p w:rsidR="00D34B5F" w:rsidRDefault="00D34B5F">
            <w:pPr>
              <w:pStyle w:val="ConsPlusNormal"/>
              <w:jc w:val="both"/>
            </w:pPr>
            <w:r>
              <w:t>______________ 20__ г.</w:t>
            </w:r>
          </w:p>
        </w:tc>
        <w:tc>
          <w:tcPr>
            <w:tcW w:w="1134" w:type="dxa"/>
            <w:tcBorders>
              <w:top w:val="nil"/>
              <w:left w:val="nil"/>
              <w:bottom w:val="nil"/>
              <w:right w:val="nil"/>
            </w:tcBorders>
          </w:tcPr>
          <w:p w:rsidR="00D34B5F" w:rsidRDefault="00D34B5F">
            <w:pPr>
              <w:pStyle w:val="ConsPlusNormal"/>
            </w:pPr>
          </w:p>
        </w:tc>
        <w:tc>
          <w:tcPr>
            <w:tcW w:w="3458" w:type="dxa"/>
            <w:tcBorders>
              <w:top w:val="nil"/>
              <w:left w:val="nil"/>
              <w:bottom w:val="nil"/>
              <w:right w:val="nil"/>
            </w:tcBorders>
          </w:tcPr>
          <w:p w:rsidR="00D34B5F" w:rsidRDefault="00D34B5F">
            <w:pPr>
              <w:pStyle w:val="ConsPlusNormal"/>
              <w:jc w:val="center"/>
            </w:pPr>
            <w:r>
              <w:t>__________________________</w:t>
            </w:r>
          </w:p>
          <w:p w:rsidR="00D34B5F" w:rsidRDefault="00D34B5F">
            <w:pPr>
              <w:pStyle w:val="ConsPlusNormal"/>
              <w:jc w:val="center"/>
            </w:pPr>
            <w:r>
              <w:t>(подпись)</w:t>
            </w:r>
          </w:p>
        </w:tc>
      </w:tr>
    </w:tbl>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right"/>
        <w:outlineLvl w:val="1"/>
      </w:pPr>
      <w:r>
        <w:t>Приложение N 4</w:t>
      </w:r>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(введено </w:t>
            </w:r>
            <w:hyperlink r:id="rId265">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both"/>
      </w:pPr>
    </w:p>
    <w:p w:rsidR="00D34B5F" w:rsidRDefault="00D34B5F">
      <w:pPr>
        <w:pStyle w:val="ConsPlusNormal"/>
        <w:jc w:val="right"/>
      </w:pPr>
      <w:r>
        <w:t>(форма)</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4559"/>
        <w:gridCol w:w="4455"/>
      </w:tblGrid>
      <w:tr w:rsidR="00D34B5F">
        <w:tc>
          <w:tcPr>
            <w:tcW w:w="9014" w:type="dxa"/>
            <w:gridSpan w:val="2"/>
            <w:tcBorders>
              <w:top w:val="nil"/>
              <w:left w:val="nil"/>
              <w:bottom w:val="nil"/>
              <w:right w:val="nil"/>
            </w:tcBorders>
          </w:tcPr>
          <w:p w:rsidR="00D34B5F" w:rsidRDefault="00D34B5F">
            <w:pPr>
              <w:pStyle w:val="ConsPlusNormal"/>
              <w:jc w:val="center"/>
            </w:pPr>
            <w:bookmarkStart w:id="18" w:name="P873"/>
            <w:bookmarkEnd w:id="18"/>
            <w:r>
              <w:t>ПЕРЕЧЕНЬ</w:t>
            </w:r>
          </w:p>
          <w:p w:rsidR="00D34B5F" w:rsidRDefault="00D34B5F">
            <w:pPr>
              <w:pStyle w:val="ConsPlusNormal"/>
              <w:jc w:val="center"/>
            </w:pPr>
            <w:r>
              <w:t>органов местного самоуправления, на которые возложено ведение первичного воинского учета граждан, организаций (образовательных организаций)</w:t>
            </w:r>
          </w:p>
          <w:p w:rsidR="00D34B5F" w:rsidRDefault="00D34B5F">
            <w:pPr>
              <w:pStyle w:val="ConsPlusNormal"/>
              <w:jc w:val="center"/>
            </w:pPr>
            <w:r>
              <w:t>_____________________________________________</w:t>
            </w:r>
          </w:p>
          <w:p w:rsidR="00D34B5F" w:rsidRDefault="00D34B5F">
            <w:pPr>
              <w:pStyle w:val="ConsPlusNormal"/>
              <w:jc w:val="center"/>
            </w:pPr>
            <w:r>
              <w:t>(наименование муниципального образования)</w:t>
            </w:r>
          </w:p>
        </w:tc>
      </w:tr>
      <w:tr w:rsidR="00D34B5F">
        <w:tc>
          <w:tcPr>
            <w:tcW w:w="4559" w:type="dxa"/>
            <w:tcBorders>
              <w:top w:val="nil"/>
              <w:left w:val="nil"/>
              <w:bottom w:val="nil"/>
              <w:right w:val="nil"/>
            </w:tcBorders>
          </w:tcPr>
          <w:p w:rsidR="00D34B5F" w:rsidRDefault="00D34B5F">
            <w:pPr>
              <w:pStyle w:val="ConsPlusNormal"/>
            </w:pPr>
          </w:p>
        </w:tc>
        <w:tc>
          <w:tcPr>
            <w:tcW w:w="4455" w:type="dxa"/>
            <w:tcBorders>
              <w:top w:val="nil"/>
              <w:left w:val="nil"/>
              <w:bottom w:val="nil"/>
              <w:right w:val="nil"/>
            </w:tcBorders>
          </w:tcPr>
          <w:p w:rsidR="00D34B5F" w:rsidRDefault="00D34B5F">
            <w:pPr>
              <w:pStyle w:val="ConsPlusNormal"/>
              <w:jc w:val="both"/>
            </w:pPr>
            <w:r>
              <w:t>Запрос о представлении списка граждан, подлежащих первоначальной постановке на воинский учет, направлен</w:t>
            </w:r>
          </w:p>
          <w:p w:rsidR="00D34B5F" w:rsidRDefault="00D34B5F">
            <w:pPr>
              <w:pStyle w:val="ConsPlusNormal"/>
              <w:jc w:val="both"/>
            </w:pPr>
            <w:r>
              <w:t>"__" __________ 20__ г. за N ______</w:t>
            </w:r>
          </w:p>
        </w:tc>
      </w:tr>
    </w:tbl>
    <w:p w:rsidR="00D34B5F" w:rsidRDefault="00D34B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964"/>
        <w:gridCol w:w="1587"/>
        <w:gridCol w:w="1644"/>
        <w:gridCol w:w="2381"/>
        <w:gridCol w:w="1871"/>
      </w:tblGrid>
      <w:tr w:rsidR="00D34B5F">
        <w:tc>
          <w:tcPr>
            <w:tcW w:w="567" w:type="dxa"/>
          </w:tcPr>
          <w:p w:rsidR="00D34B5F" w:rsidRDefault="00D34B5F">
            <w:pPr>
              <w:pStyle w:val="ConsPlusNormal"/>
              <w:jc w:val="center"/>
            </w:pPr>
            <w:r>
              <w:t>N п/п</w:t>
            </w:r>
          </w:p>
        </w:tc>
        <w:tc>
          <w:tcPr>
            <w:tcW w:w="964" w:type="dxa"/>
          </w:tcPr>
          <w:p w:rsidR="00D34B5F" w:rsidRDefault="00D34B5F">
            <w:pPr>
              <w:pStyle w:val="ConsPlusNormal"/>
              <w:jc w:val="center"/>
            </w:pPr>
            <w:r>
              <w:t>Наименование организации</w:t>
            </w:r>
          </w:p>
        </w:tc>
        <w:tc>
          <w:tcPr>
            <w:tcW w:w="1587" w:type="dxa"/>
          </w:tcPr>
          <w:p w:rsidR="00D34B5F" w:rsidRDefault="00D34B5F">
            <w:pPr>
              <w:pStyle w:val="ConsPlusNormal"/>
              <w:jc w:val="center"/>
            </w:pPr>
            <w:r>
              <w:t>Адрес организации (с указанием почтового индекса)</w:t>
            </w:r>
          </w:p>
        </w:tc>
        <w:tc>
          <w:tcPr>
            <w:tcW w:w="1644" w:type="dxa"/>
          </w:tcPr>
          <w:p w:rsidR="00D34B5F" w:rsidRDefault="00D34B5F">
            <w:pPr>
              <w:pStyle w:val="ConsPlusNormal"/>
              <w:jc w:val="center"/>
            </w:pPr>
            <w:r>
              <w:t>Фамилия, имя и отчество руководителя (номер телефона)</w:t>
            </w:r>
          </w:p>
        </w:tc>
        <w:tc>
          <w:tcPr>
            <w:tcW w:w="2381" w:type="dxa"/>
          </w:tcPr>
          <w:p w:rsidR="00D34B5F" w:rsidRDefault="00D34B5F">
            <w:pPr>
              <w:pStyle w:val="ConsPlusNormal"/>
              <w:jc w:val="center"/>
            </w:pPr>
            <w:r>
              <w:t>Количество граждан, включенных в список, подлежащих постановке на воинский учет</w:t>
            </w:r>
          </w:p>
        </w:tc>
        <w:tc>
          <w:tcPr>
            <w:tcW w:w="1871" w:type="dxa"/>
          </w:tcPr>
          <w:p w:rsidR="00D34B5F" w:rsidRDefault="00D34B5F">
            <w:pPr>
              <w:pStyle w:val="ConsPlusNormal"/>
              <w:jc w:val="center"/>
            </w:pPr>
            <w:r>
              <w:t>Дата и входящий номер списка. Отметка о месте нахождения списка</w:t>
            </w:r>
          </w:p>
        </w:tc>
      </w:tr>
      <w:tr w:rsidR="00D34B5F">
        <w:tc>
          <w:tcPr>
            <w:tcW w:w="567" w:type="dxa"/>
          </w:tcPr>
          <w:p w:rsidR="00D34B5F" w:rsidRDefault="00D34B5F">
            <w:pPr>
              <w:pStyle w:val="ConsPlusNormal"/>
              <w:jc w:val="center"/>
            </w:pPr>
            <w:r>
              <w:t>1</w:t>
            </w:r>
          </w:p>
        </w:tc>
        <w:tc>
          <w:tcPr>
            <w:tcW w:w="964" w:type="dxa"/>
          </w:tcPr>
          <w:p w:rsidR="00D34B5F" w:rsidRDefault="00D34B5F">
            <w:pPr>
              <w:pStyle w:val="ConsPlusNormal"/>
              <w:jc w:val="center"/>
            </w:pPr>
            <w:r>
              <w:t>2</w:t>
            </w:r>
          </w:p>
        </w:tc>
        <w:tc>
          <w:tcPr>
            <w:tcW w:w="1587" w:type="dxa"/>
          </w:tcPr>
          <w:p w:rsidR="00D34B5F" w:rsidRDefault="00D34B5F">
            <w:pPr>
              <w:pStyle w:val="ConsPlusNormal"/>
              <w:jc w:val="center"/>
            </w:pPr>
            <w:r>
              <w:t>3</w:t>
            </w:r>
          </w:p>
        </w:tc>
        <w:tc>
          <w:tcPr>
            <w:tcW w:w="1644" w:type="dxa"/>
          </w:tcPr>
          <w:p w:rsidR="00D34B5F" w:rsidRDefault="00D34B5F">
            <w:pPr>
              <w:pStyle w:val="ConsPlusNormal"/>
              <w:jc w:val="center"/>
            </w:pPr>
            <w:r>
              <w:t>4</w:t>
            </w:r>
          </w:p>
        </w:tc>
        <w:tc>
          <w:tcPr>
            <w:tcW w:w="2381" w:type="dxa"/>
          </w:tcPr>
          <w:p w:rsidR="00D34B5F" w:rsidRDefault="00D34B5F">
            <w:pPr>
              <w:pStyle w:val="ConsPlusNormal"/>
              <w:jc w:val="center"/>
            </w:pPr>
            <w:r>
              <w:t>5</w:t>
            </w:r>
          </w:p>
        </w:tc>
        <w:tc>
          <w:tcPr>
            <w:tcW w:w="1871" w:type="dxa"/>
          </w:tcPr>
          <w:p w:rsidR="00D34B5F" w:rsidRDefault="00D34B5F">
            <w:pPr>
              <w:pStyle w:val="ConsPlusNormal"/>
              <w:jc w:val="center"/>
            </w:pPr>
            <w:r>
              <w:t>6</w:t>
            </w:r>
          </w:p>
        </w:tc>
      </w:tr>
      <w:tr w:rsidR="00D34B5F">
        <w:tc>
          <w:tcPr>
            <w:tcW w:w="567" w:type="dxa"/>
          </w:tcPr>
          <w:p w:rsidR="00D34B5F" w:rsidRDefault="00D34B5F">
            <w:pPr>
              <w:pStyle w:val="ConsPlusNormal"/>
            </w:pPr>
          </w:p>
        </w:tc>
        <w:tc>
          <w:tcPr>
            <w:tcW w:w="964" w:type="dxa"/>
          </w:tcPr>
          <w:p w:rsidR="00D34B5F" w:rsidRDefault="00D34B5F">
            <w:pPr>
              <w:pStyle w:val="ConsPlusNormal"/>
            </w:pPr>
          </w:p>
        </w:tc>
        <w:tc>
          <w:tcPr>
            <w:tcW w:w="1587" w:type="dxa"/>
          </w:tcPr>
          <w:p w:rsidR="00D34B5F" w:rsidRDefault="00D34B5F">
            <w:pPr>
              <w:pStyle w:val="ConsPlusNormal"/>
            </w:pPr>
          </w:p>
        </w:tc>
        <w:tc>
          <w:tcPr>
            <w:tcW w:w="1644" w:type="dxa"/>
          </w:tcPr>
          <w:p w:rsidR="00D34B5F" w:rsidRDefault="00D34B5F">
            <w:pPr>
              <w:pStyle w:val="ConsPlusNormal"/>
            </w:pPr>
          </w:p>
        </w:tc>
        <w:tc>
          <w:tcPr>
            <w:tcW w:w="2381" w:type="dxa"/>
          </w:tcPr>
          <w:p w:rsidR="00D34B5F" w:rsidRDefault="00D34B5F">
            <w:pPr>
              <w:pStyle w:val="ConsPlusNormal"/>
            </w:pPr>
          </w:p>
        </w:tc>
        <w:tc>
          <w:tcPr>
            <w:tcW w:w="1871" w:type="dxa"/>
          </w:tcPr>
          <w:p w:rsidR="00D34B5F" w:rsidRDefault="00D34B5F">
            <w:pPr>
              <w:pStyle w:val="ConsPlusNormal"/>
            </w:pPr>
          </w:p>
        </w:tc>
      </w:tr>
      <w:tr w:rsidR="00D34B5F">
        <w:tc>
          <w:tcPr>
            <w:tcW w:w="567" w:type="dxa"/>
          </w:tcPr>
          <w:p w:rsidR="00D34B5F" w:rsidRDefault="00D34B5F">
            <w:pPr>
              <w:pStyle w:val="ConsPlusNormal"/>
            </w:pPr>
          </w:p>
        </w:tc>
        <w:tc>
          <w:tcPr>
            <w:tcW w:w="964" w:type="dxa"/>
          </w:tcPr>
          <w:p w:rsidR="00D34B5F" w:rsidRDefault="00D34B5F">
            <w:pPr>
              <w:pStyle w:val="ConsPlusNormal"/>
            </w:pPr>
          </w:p>
        </w:tc>
        <w:tc>
          <w:tcPr>
            <w:tcW w:w="1587" w:type="dxa"/>
          </w:tcPr>
          <w:p w:rsidR="00D34B5F" w:rsidRDefault="00D34B5F">
            <w:pPr>
              <w:pStyle w:val="ConsPlusNormal"/>
            </w:pPr>
          </w:p>
        </w:tc>
        <w:tc>
          <w:tcPr>
            <w:tcW w:w="1644" w:type="dxa"/>
          </w:tcPr>
          <w:p w:rsidR="00D34B5F" w:rsidRDefault="00D34B5F">
            <w:pPr>
              <w:pStyle w:val="ConsPlusNormal"/>
            </w:pPr>
          </w:p>
        </w:tc>
        <w:tc>
          <w:tcPr>
            <w:tcW w:w="2381" w:type="dxa"/>
          </w:tcPr>
          <w:p w:rsidR="00D34B5F" w:rsidRDefault="00D34B5F">
            <w:pPr>
              <w:pStyle w:val="ConsPlusNormal"/>
            </w:pPr>
          </w:p>
        </w:tc>
        <w:tc>
          <w:tcPr>
            <w:tcW w:w="1871" w:type="dxa"/>
          </w:tcPr>
          <w:p w:rsidR="00D34B5F" w:rsidRDefault="00D34B5F">
            <w:pPr>
              <w:pStyle w:val="ConsPlusNormal"/>
            </w:pPr>
          </w:p>
        </w:tc>
      </w:tr>
      <w:tr w:rsidR="00D34B5F">
        <w:tc>
          <w:tcPr>
            <w:tcW w:w="567" w:type="dxa"/>
          </w:tcPr>
          <w:p w:rsidR="00D34B5F" w:rsidRDefault="00D34B5F">
            <w:pPr>
              <w:pStyle w:val="ConsPlusNormal"/>
            </w:pPr>
          </w:p>
        </w:tc>
        <w:tc>
          <w:tcPr>
            <w:tcW w:w="964" w:type="dxa"/>
          </w:tcPr>
          <w:p w:rsidR="00D34B5F" w:rsidRDefault="00D34B5F">
            <w:pPr>
              <w:pStyle w:val="ConsPlusNormal"/>
            </w:pPr>
          </w:p>
        </w:tc>
        <w:tc>
          <w:tcPr>
            <w:tcW w:w="1587" w:type="dxa"/>
          </w:tcPr>
          <w:p w:rsidR="00D34B5F" w:rsidRDefault="00D34B5F">
            <w:pPr>
              <w:pStyle w:val="ConsPlusNormal"/>
            </w:pPr>
          </w:p>
        </w:tc>
        <w:tc>
          <w:tcPr>
            <w:tcW w:w="1644" w:type="dxa"/>
          </w:tcPr>
          <w:p w:rsidR="00D34B5F" w:rsidRDefault="00D34B5F">
            <w:pPr>
              <w:pStyle w:val="ConsPlusNormal"/>
            </w:pPr>
          </w:p>
        </w:tc>
        <w:tc>
          <w:tcPr>
            <w:tcW w:w="2381" w:type="dxa"/>
          </w:tcPr>
          <w:p w:rsidR="00D34B5F" w:rsidRDefault="00D34B5F">
            <w:pPr>
              <w:pStyle w:val="ConsPlusNormal"/>
            </w:pPr>
          </w:p>
        </w:tc>
        <w:tc>
          <w:tcPr>
            <w:tcW w:w="1871" w:type="dxa"/>
          </w:tcPr>
          <w:p w:rsidR="00D34B5F" w:rsidRDefault="00D34B5F">
            <w:pPr>
              <w:pStyle w:val="ConsPlusNormal"/>
            </w:pPr>
          </w:p>
        </w:tc>
      </w:tr>
    </w:tbl>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9014"/>
      </w:tblGrid>
      <w:tr w:rsidR="00D34B5F">
        <w:tc>
          <w:tcPr>
            <w:tcW w:w="9014" w:type="dxa"/>
            <w:tcBorders>
              <w:top w:val="nil"/>
              <w:left w:val="nil"/>
              <w:bottom w:val="nil"/>
              <w:right w:val="nil"/>
            </w:tcBorders>
          </w:tcPr>
          <w:p w:rsidR="00D34B5F" w:rsidRDefault="00D34B5F">
            <w:pPr>
              <w:pStyle w:val="ConsPlusNormal"/>
              <w:jc w:val="center"/>
            </w:pPr>
            <w:r>
              <w:t>______________________________________________________________</w:t>
            </w:r>
          </w:p>
          <w:p w:rsidR="00D34B5F" w:rsidRDefault="00D34B5F">
            <w:pPr>
              <w:pStyle w:val="ConsPlusNormal"/>
              <w:jc w:val="center"/>
            </w:pPr>
            <w:r>
              <w:t>(должность, подпись, инициал имени, фамилия должностного лица)</w:t>
            </w:r>
          </w:p>
        </w:tc>
      </w:tr>
      <w:tr w:rsidR="00D34B5F">
        <w:tc>
          <w:tcPr>
            <w:tcW w:w="9014" w:type="dxa"/>
            <w:tcBorders>
              <w:top w:val="nil"/>
              <w:left w:val="nil"/>
              <w:bottom w:val="nil"/>
              <w:right w:val="nil"/>
            </w:tcBorders>
          </w:tcPr>
          <w:p w:rsidR="00D34B5F" w:rsidRDefault="00D34B5F">
            <w:pPr>
              <w:pStyle w:val="ConsPlusNormal"/>
            </w:pPr>
            <w:r>
              <w:t>М.П.</w:t>
            </w:r>
          </w:p>
          <w:p w:rsidR="00D34B5F" w:rsidRDefault="00D34B5F">
            <w:pPr>
              <w:pStyle w:val="ConsPlusNormal"/>
            </w:pPr>
            <w:r>
              <w:t>"__" _________ 20__ г.</w:t>
            </w:r>
          </w:p>
        </w:tc>
      </w:tr>
    </w:tbl>
    <w:p w:rsidR="00D34B5F" w:rsidRDefault="00D34B5F">
      <w:pPr>
        <w:pStyle w:val="ConsPlusNormal"/>
        <w:jc w:val="both"/>
      </w:pPr>
    </w:p>
    <w:p w:rsidR="00D34B5F" w:rsidRDefault="00D34B5F">
      <w:pPr>
        <w:pStyle w:val="ConsPlusNormal"/>
        <w:jc w:val="center"/>
      </w:pPr>
      <w:r>
        <w:lastRenderedPageBreak/>
        <w:t>ПОЯСНЕНИЯ</w:t>
      </w:r>
    </w:p>
    <w:p w:rsidR="00D34B5F" w:rsidRDefault="00D34B5F">
      <w:pPr>
        <w:pStyle w:val="ConsPlusNormal"/>
        <w:jc w:val="center"/>
      </w:pPr>
      <w:r>
        <w:t>по ведению перечня</w:t>
      </w:r>
    </w:p>
    <w:p w:rsidR="00D34B5F" w:rsidRDefault="00D34B5F">
      <w:pPr>
        <w:pStyle w:val="ConsPlusNormal"/>
        <w:jc w:val="both"/>
      </w:pPr>
    </w:p>
    <w:p w:rsidR="00D34B5F" w:rsidRDefault="00D34B5F">
      <w:pPr>
        <w:pStyle w:val="ConsPlusNormal"/>
        <w:ind w:firstLine="540"/>
        <w:jc w:val="both"/>
      </w:pPr>
      <w:r>
        <w:t>Перечень составляется в военном комиссариате и подписывается военным комиссаром.</w:t>
      </w:r>
    </w:p>
    <w:p w:rsidR="00D34B5F" w:rsidRDefault="00D34B5F">
      <w:pPr>
        <w:pStyle w:val="ConsPlusNormal"/>
        <w:spacing w:before="220"/>
        <w:ind w:firstLine="540"/>
        <w:jc w:val="both"/>
      </w:pPr>
      <w:r>
        <w:t>Все исправления в перечне должны быть заверены.</w:t>
      </w:r>
    </w:p>
    <w:p w:rsidR="00D34B5F" w:rsidRDefault="00D34B5F">
      <w:pPr>
        <w:pStyle w:val="ConsPlusNormal"/>
        <w:spacing w:before="220"/>
        <w:ind w:firstLine="540"/>
        <w:jc w:val="both"/>
      </w:pPr>
      <w:r>
        <w:t>Перечень должен быть прошит, пронумерован, скреплен печатью, зарегистрирован в военном комиссариате.</w:t>
      </w:r>
    </w:p>
    <w:p w:rsidR="00D34B5F" w:rsidRDefault="00D34B5F">
      <w:pPr>
        <w:pStyle w:val="ConsPlusNormal"/>
        <w:spacing w:before="220"/>
        <w:ind w:firstLine="540"/>
        <w:jc w:val="both"/>
      </w:pPr>
      <w:r>
        <w:t>Срок хранения перечня - 3 года.</w:t>
      </w: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right"/>
        <w:outlineLvl w:val="1"/>
      </w:pPr>
      <w:r>
        <w:t>Приложение N 5</w:t>
      </w:r>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(введено </w:t>
            </w:r>
            <w:hyperlink r:id="rId266">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both"/>
      </w:pPr>
    </w:p>
    <w:p w:rsidR="00D34B5F" w:rsidRDefault="00D34B5F">
      <w:pPr>
        <w:pStyle w:val="ConsPlusNormal"/>
        <w:jc w:val="right"/>
      </w:pPr>
      <w:r>
        <w:t>(форма)</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9014"/>
      </w:tblGrid>
      <w:tr w:rsidR="00D34B5F">
        <w:tc>
          <w:tcPr>
            <w:tcW w:w="9014" w:type="dxa"/>
            <w:tcBorders>
              <w:top w:val="nil"/>
              <w:left w:val="nil"/>
              <w:bottom w:val="nil"/>
              <w:right w:val="nil"/>
            </w:tcBorders>
          </w:tcPr>
          <w:p w:rsidR="00D34B5F" w:rsidRDefault="00D34B5F">
            <w:pPr>
              <w:pStyle w:val="ConsPlusNormal"/>
              <w:jc w:val="center"/>
            </w:pPr>
            <w:bookmarkStart w:id="19" w:name="P937"/>
            <w:bookmarkEnd w:id="19"/>
            <w:r>
              <w:t>СВЕДЕНИЯ</w:t>
            </w:r>
          </w:p>
          <w:p w:rsidR="00D34B5F" w:rsidRDefault="00D34B5F">
            <w:pPr>
              <w:pStyle w:val="ConsPlusNormal"/>
              <w:jc w:val="center"/>
            </w:pPr>
            <w:r>
              <w:t>о гражданах Российской Федерации, состоящих на воинском учете, необходимые для занесения в документы воинского учета</w:t>
            </w:r>
          </w:p>
          <w:p w:rsidR="00D34B5F" w:rsidRDefault="00D34B5F">
            <w:pPr>
              <w:pStyle w:val="ConsPlusNormal"/>
              <w:jc w:val="center"/>
            </w:pPr>
            <w:r>
              <w:t>_____________________________________________</w:t>
            </w:r>
          </w:p>
          <w:p w:rsidR="00D34B5F" w:rsidRDefault="00D34B5F">
            <w:pPr>
              <w:pStyle w:val="ConsPlusNormal"/>
              <w:jc w:val="center"/>
            </w:pPr>
            <w:r>
              <w:t>(наименование органа внутренних дел)</w:t>
            </w:r>
          </w:p>
        </w:tc>
      </w:tr>
    </w:tbl>
    <w:p w:rsidR="00D34B5F" w:rsidRDefault="00D34B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624"/>
        <w:gridCol w:w="567"/>
        <w:gridCol w:w="510"/>
        <w:gridCol w:w="850"/>
        <w:gridCol w:w="964"/>
        <w:gridCol w:w="680"/>
        <w:gridCol w:w="794"/>
        <w:gridCol w:w="1191"/>
        <w:gridCol w:w="850"/>
        <w:gridCol w:w="1531"/>
      </w:tblGrid>
      <w:tr w:rsidR="00D34B5F">
        <w:tc>
          <w:tcPr>
            <w:tcW w:w="454" w:type="dxa"/>
            <w:vMerge w:val="restart"/>
          </w:tcPr>
          <w:p w:rsidR="00D34B5F" w:rsidRDefault="00D34B5F">
            <w:pPr>
              <w:pStyle w:val="ConsPlusNormal"/>
              <w:jc w:val="center"/>
            </w:pPr>
            <w:r>
              <w:t>N п/п</w:t>
            </w:r>
          </w:p>
        </w:tc>
        <w:tc>
          <w:tcPr>
            <w:tcW w:w="624" w:type="dxa"/>
            <w:vMerge w:val="restart"/>
          </w:tcPr>
          <w:p w:rsidR="00D34B5F" w:rsidRDefault="00D34B5F">
            <w:pPr>
              <w:pStyle w:val="ConsPlusNormal"/>
              <w:jc w:val="center"/>
            </w:pPr>
            <w:r>
              <w:t>Фамилия</w:t>
            </w:r>
          </w:p>
        </w:tc>
        <w:tc>
          <w:tcPr>
            <w:tcW w:w="567" w:type="dxa"/>
            <w:vMerge w:val="restart"/>
          </w:tcPr>
          <w:p w:rsidR="00D34B5F" w:rsidRDefault="00D34B5F">
            <w:pPr>
              <w:pStyle w:val="ConsPlusNormal"/>
              <w:jc w:val="center"/>
            </w:pPr>
            <w:r>
              <w:t>Имя</w:t>
            </w:r>
          </w:p>
        </w:tc>
        <w:tc>
          <w:tcPr>
            <w:tcW w:w="510" w:type="dxa"/>
            <w:vMerge w:val="restart"/>
          </w:tcPr>
          <w:p w:rsidR="00D34B5F" w:rsidRDefault="00D34B5F">
            <w:pPr>
              <w:pStyle w:val="ConsPlusNormal"/>
              <w:jc w:val="center"/>
            </w:pPr>
            <w:r>
              <w:t>Отчество</w:t>
            </w:r>
          </w:p>
        </w:tc>
        <w:tc>
          <w:tcPr>
            <w:tcW w:w="850" w:type="dxa"/>
            <w:vMerge w:val="restart"/>
          </w:tcPr>
          <w:p w:rsidR="00D34B5F" w:rsidRDefault="00D34B5F">
            <w:pPr>
              <w:pStyle w:val="ConsPlusNormal"/>
              <w:jc w:val="center"/>
            </w:pPr>
            <w:r>
              <w:t>Число, месяц, год рождения</w:t>
            </w:r>
          </w:p>
        </w:tc>
        <w:tc>
          <w:tcPr>
            <w:tcW w:w="964" w:type="dxa"/>
            <w:vMerge w:val="restart"/>
          </w:tcPr>
          <w:p w:rsidR="00D34B5F" w:rsidRDefault="00D34B5F">
            <w:pPr>
              <w:pStyle w:val="ConsPlusNormal"/>
              <w:jc w:val="center"/>
            </w:pPr>
            <w:r>
              <w:t>Серия и номер паспорта</w:t>
            </w:r>
          </w:p>
        </w:tc>
        <w:tc>
          <w:tcPr>
            <w:tcW w:w="680" w:type="dxa"/>
            <w:vMerge w:val="restart"/>
          </w:tcPr>
          <w:p w:rsidR="00D34B5F" w:rsidRDefault="00D34B5F">
            <w:pPr>
              <w:pStyle w:val="ConsPlusNormal"/>
              <w:jc w:val="center"/>
            </w:pPr>
            <w:r>
              <w:t>Дата выдачи паспорта</w:t>
            </w:r>
          </w:p>
        </w:tc>
        <w:tc>
          <w:tcPr>
            <w:tcW w:w="794" w:type="dxa"/>
            <w:vMerge w:val="restart"/>
          </w:tcPr>
          <w:p w:rsidR="00D34B5F" w:rsidRDefault="00D34B5F">
            <w:pPr>
              <w:pStyle w:val="ConsPlusNormal"/>
              <w:jc w:val="center"/>
            </w:pPr>
            <w:r>
              <w:t>Орган, выдавший паспорт</w:t>
            </w:r>
          </w:p>
        </w:tc>
        <w:tc>
          <w:tcPr>
            <w:tcW w:w="2041" w:type="dxa"/>
            <w:gridSpan w:val="2"/>
          </w:tcPr>
          <w:p w:rsidR="00D34B5F" w:rsidRDefault="00D34B5F">
            <w:pPr>
              <w:pStyle w:val="ConsPlusNormal"/>
              <w:jc w:val="center"/>
            </w:pPr>
            <w:r>
              <w:t>Сведения о регистрации</w:t>
            </w:r>
          </w:p>
        </w:tc>
        <w:tc>
          <w:tcPr>
            <w:tcW w:w="1531" w:type="dxa"/>
            <w:vMerge w:val="restart"/>
          </w:tcPr>
          <w:p w:rsidR="00D34B5F" w:rsidRDefault="00D34B5F">
            <w:pPr>
              <w:pStyle w:val="ConsPlusNormal"/>
              <w:jc w:val="center"/>
            </w:pPr>
            <w:r>
              <w:t>Отметка военного комиссариата о включении в сводный список</w:t>
            </w:r>
          </w:p>
        </w:tc>
      </w:tr>
      <w:tr w:rsidR="00D34B5F">
        <w:tc>
          <w:tcPr>
            <w:tcW w:w="454" w:type="dxa"/>
            <w:vMerge/>
          </w:tcPr>
          <w:p w:rsidR="00D34B5F" w:rsidRDefault="00D34B5F">
            <w:pPr>
              <w:pStyle w:val="ConsPlusNormal"/>
            </w:pPr>
          </w:p>
        </w:tc>
        <w:tc>
          <w:tcPr>
            <w:tcW w:w="624" w:type="dxa"/>
            <w:vMerge/>
          </w:tcPr>
          <w:p w:rsidR="00D34B5F" w:rsidRDefault="00D34B5F">
            <w:pPr>
              <w:pStyle w:val="ConsPlusNormal"/>
            </w:pPr>
          </w:p>
        </w:tc>
        <w:tc>
          <w:tcPr>
            <w:tcW w:w="567" w:type="dxa"/>
            <w:vMerge/>
          </w:tcPr>
          <w:p w:rsidR="00D34B5F" w:rsidRDefault="00D34B5F">
            <w:pPr>
              <w:pStyle w:val="ConsPlusNormal"/>
            </w:pPr>
          </w:p>
        </w:tc>
        <w:tc>
          <w:tcPr>
            <w:tcW w:w="510" w:type="dxa"/>
            <w:vMerge/>
          </w:tcPr>
          <w:p w:rsidR="00D34B5F" w:rsidRDefault="00D34B5F">
            <w:pPr>
              <w:pStyle w:val="ConsPlusNormal"/>
            </w:pPr>
          </w:p>
        </w:tc>
        <w:tc>
          <w:tcPr>
            <w:tcW w:w="850" w:type="dxa"/>
            <w:vMerge/>
          </w:tcPr>
          <w:p w:rsidR="00D34B5F" w:rsidRDefault="00D34B5F">
            <w:pPr>
              <w:pStyle w:val="ConsPlusNormal"/>
            </w:pPr>
          </w:p>
        </w:tc>
        <w:tc>
          <w:tcPr>
            <w:tcW w:w="964" w:type="dxa"/>
            <w:vMerge/>
          </w:tcPr>
          <w:p w:rsidR="00D34B5F" w:rsidRDefault="00D34B5F">
            <w:pPr>
              <w:pStyle w:val="ConsPlusNormal"/>
            </w:pPr>
          </w:p>
        </w:tc>
        <w:tc>
          <w:tcPr>
            <w:tcW w:w="680" w:type="dxa"/>
            <w:vMerge/>
          </w:tcPr>
          <w:p w:rsidR="00D34B5F" w:rsidRDefault="00D34B5F">
            <w:pPr>
              <w:pStyle w:val="ConsPlusNormal"/>
            </w:pPr>
          </w:p>
        </w:tc>
        <w:tc>
          <w:tcPr>
            <w:tcW w:w="794" w:type="dxa"/>
            <w:vMerge/>
          </w:tcPr>
          <w:p w:rsidR="00D34B5F" w:rsidRDefault="00D34B5F">
            <w:pPr>
              <w:pStyle w:val="ConsPlusNormal"/>
            </w:pPr>
          </w:p>
        </w:tc>
        <w:tc>
          <w:tcPr>
            <w:tcW w:w="1191" w:type="dxa"/>
          </w:tcPr>
          <w:p w:rsidR="00D34B5F" w:rsidRDefault="00D34B5F">
            <w:pPr>
              <w:pStyle w:val="ConsPlusNormal"/>
              <w:jc w:val="center"/>
            </w:pPr>
            <w:r>
              <w:t>по месту пребывания (при наличии)</w:t>
            </w:r>
          </w:p>
        </w:tc>
        <w:tc>
          <w:tcPr>
            <w:tcW w:w="850" w:type="dxa"/>
          </w:tcPr>
          <w:p w:rsidR="00D34B5F" w:rsidRDefault="00D34B5F">
            <w:pPr>
              <w:pStyle w:val="ConsPlusNormal"/>
              <w:jc w:val="center"/>
            </w:pPr>
            <w:r>
              <w:t>по месту жительства</w:t>
            </w:r>
          </w:p>
        </w:tc>
        <w:tc>
          <w:tcPr>
            <w:tcW w:w="1531" w:type="dxa"/>
            <w:vMerge/>
          </w:tcPr>
          <w:p w:rsidR="00D34B5F" w:rsidRDefault="00D34B5F">
            <w:pPr>
              <w:pStyle w:val="ConsPlusNormal"/>
            </w:pPr>
          </w:p>
        </w:tc>
      </w:tr>
      <w:tr w:rsidR="00D34B5F">
        <w:tc>
          <w:tcPr>
            <w:tcW w:w="454" w:type="dxa"/>
          </w:tcPr>
          <w:p w:rsidR="00D34B5F" w:rsidRDefault="00D34B5F">
            <w:pPr>
              <w:pStyle w:val="ConsPlusNormal"/>
              <w:jc w:val="center"/>
            </w:pPr>
            <w:r>
              <w:t>1</w:t>
            </w:r>
          </w:p>
        </w:tc>
        <w:tc>
          <w:tcPr>
            <w:tcW w:w="624" w:type="dxa"/>
          </w:tcPr>
          <w:p w:rsidR="00D34B5F" w:rsidRDefault="00D34B5F">
            <w:pPr>
              <w:pStyle w:val="ConsPlusNormal"/>
              <w:jc w:val="center"/>
            </w:pPr>
            <w:bookmarkStart w:id="20" w:name="P955"/>
            <w:bookmarkEnd w:id="20"/>
            <w:r>
              <w:t>2</w:t>
            </w:r>
          </w:p>
        </w:tc>
        <w:tc>
          <w:tcPr>
            <w:tcW w:w="567" w:type="dxa"/>
          </w:tcPr>
          <w:p w:rsidR="00D34B5F" w:rsidRDefault="00D34B5F">
            <w:pPr>
              <w:pStyle w:val="ConsPlusNormal"/>
              <w:jc w:val="center"/>
            </w:pPr>
            <w:r>
              <w:t>3</w:t>
            </w:r>
          </w:p>
        </w:tc>
        <w:tc>
          <w:tcPr>
            <w:tcW w:w="510" w:type="dxa"/>
          </w:tcPr>
          <w:p w:rsidR="00D34B5F" w:rsidRDefault="00D34B5F">
            <w:pPr>
              <w:pStyle w:val="ConsPlusNormal"/>
              <w:jc w:val="center"/>
            </w:pPr>
            <w:r>
              <w:t>4</w:t>
            </w:r>
          </w:p>
        </w:tc>
        <w:tc>
          <w:tcPr>
            <w:tcW w:w="850" w:type="dxa"/>
          </w:tcPr>
          <w:p w:rsidR="00D34B5F" w:rsidRDefault="00D34B5F">
            <w:pPr>
              <w:pStyle w:val="ConsPlusNormal"/>
              <w:jc w:val="center"/>
            </w:pPr>
            <w:bookmarkStart w:id="21" w:name="P958"/>
            <w:bookmarkEnd w:id="21"/>
            <w:r>
              <w:t>5</w:t>
            </w:r>
          </w:p>
        </w:tc>
        <w:tc>
          <w:tcPr>
            <w:tcW w:w="964" w:type="dxa"/>
          </w:tcPr>
          <w:p w:rsidR="00D34B5F" w:rsidRDefault="00D34B5F">
            <w:pPr>
              <w:pStyle w:val="ConsPlusNormal"/>
              <w:jc w:val="center"/>
            </w:pPr>
            <w:r>
              <w:t>6</w:t>
            </w:r>
          </w:p>
        </w:tc>
        <w:tc>
          <w:tcPr>
            <w:tcW w:w="680" w:type="dxa"/>
          </w:tcPr>
          <w:p w:rsidR="00D34B5F" w:rsidRDefault="00D34B5F">
            <w:pPr>
              <w:pStyle w:val="ConsPlusNormal"/>
              <w:jc w:val="center"/>
            </w:pPr>
            <w:r>
              <w:t>7</w:t>
            </w:r>
          </w:p>
        </w:tc>
        <w:tc>
          <w:tcPr>
            <w:tcW w:w="794" w:type="dxa"/>
          </w:tcPr>
          <w:p w:rsidR="00D34B5F" w:rsidRDefault="00D34B5F">
            <w:pPr>
              <w:pStyle w:val="ConsPlusNormal"/>
              <w:jc w:val="center"/>
            </w:pPr>
            <w:r>
              <w:t>8</w:t>
            </w:r>
          </w:p>
        </w:tc>
        <w:tc>
          <w:tcPr>
            <w:tcW w:w="1191" w:type="dxa"/>
          </w:tcPr>
          <w:p w:rsidR="00D34B5F" w:rsidRDefault="00D34B5F">
            <w:pPr>
              <w:pStyle w:val="ConsPlusNormal"/>
              <w:jc w:val="center"/>
            </w:pPr>
            <w:r>
              <w:t>9</w:t>
            </w:r>
          </w:p>
        </w:tc>
        <w:tc>
          <w:tcPr>
            <w:tcW w:w="850" w:type="dxa"/>
          </w:tcPr>
          <w:p w:rsidR="00D34B5F" w:rsidRDefault="00D34B5F">
            <w:pPr>
              <w:pStyle w:val="ConsPlusNormal"/>
              <w:jc w:val="center"/>
            </w:pPr>
            <w:r>
              <w:t>10</w:t>
            </w:r>
          </w:p>
        </w:tc>
        <w:tc>
          <w:tcPr>
            <w:tcW w:w="1531" w:type="dxa"/>
          </w:tcPr>
          <w:p w:rsidR="00D34B5F" w:rsidRDefault="00D34B5F">
            <w:pPr>
              <w:pStyle w:val="ConsPlusNormal"/>
              <w:jc w:val="center"/>
            </w:pPr>
            <w:bookmarkStart w:id="22" w:name="P964"/>
            <w:bookmarkEnd w:id="22"/>
            <w:r>
              <w:t>11</w:t>
            </w:r>
          </w:p>
        </w:tc>
      </w:tr>
      <w:tr w:rsidR="00D34B5F">
        <w:tc>
          <w:tcPr>
            <w:tcW w:w="454" w:type="dxa"/>
          </w:tcPr>
          <w:p w:rsidR="00D34B5F" w:rsidRDefault="00D34B5F">
            <w:pPr>
              <w:pStyle w:val="ConsPlusNormal"/>
            </w:pPr>
          </w:p>
        </w:tc>
        <w:tc>
          <w:tcPr>
            <w:tcW w:w="624" w:type="dxa"/>
          </w:tcPr>
          <w:p w:rsidR="00D34B5F" w:rsidRDefault="00D34B5F">
            <w:pPr>
              <w:pStyle w:val="ConsPlusNormal"/>
            </w:pPr>
          </w:p>
        </w:tc>
        <w:tc>
          <w:tcPr>
            <w:tcW w:w="567" w:type="dxa"/>
          </w:tcPr>
          <w:p w:rsidR="00D34B5F" w:rsidRDefault="00D34B5F">
            <w:pPr>
              <w:pStyle w:val="ConsPlusNormal"/>
            </w:pPr>
          </w:p>
        </w:tc>
        <w:tc>
          <w:tcPr>
            <w:tcW w:w="510" w:type="dxa"/>
          </w:tcPr>
          <w:p w:rsidR="00D34B5F" w:rsidRDefault="00D34B5F">
            <w:pPr>
              <w:pStyle w:val="ConsPlusNormal"/>
            </w:pPr>
          </w:p>
        </w:tc>
        <w:tc>
          <w:tcPr>
            <w:tcW w:w="850" w:type="dxa"/>
          </w:tcPr>
          <w:p w:rsidR="00D34B5F" w:rsidRDefault="00D34B5F">
            <w:pPr>
              <w:pStyle w:val="ConsPlusNormal"/>
            </w:pPr>
          </w:p>
        </w:tc>
        <w:tc>
          <w:tcPr>
            <w:tcW w:w="964" w:type="dxa"/>
          </w:tcPr>
          <w:p w:rsidR="00D34B5F" w:rsidRDefault="00D34B5F">
            <w:pPr>
              <w:pStyle w:val="ConsPlusNormal"/>
            </w:pPr>
          </w:p>
        </w:tc>
        <w:tc>
          <w:tcPr>
            <w:tcW w:w="680" w:type="dxa"/>
          </w:tcPr>
          <w:p w:rsidR="00D34B5F" w:rsidRDefault="00D34B5F">
            <w:pPr>
              <w:pStyle w:val="ConsPlusNormal"/>
            </w:pPr>
          </w:p>
        </w:tc>
        <w:tc>
          <w:tcPr>
            <w:tcW w:w="794" w:type="dxa"/>
          </w:tcPr>
          <w:p w:rsidR="00D34B5F" w:rsidRDefault="00D34B5F">
            <w:pPr>
              <w:pStyle w:val="ConsPlusNormal"/>
            </w:pPr>
          </w:p>
        </w:tc>
        <w:tc>
          <w:tcPr>
            <w:tcW w:w="1191" w:type="dxa"/>
          </w:tcPr>
          <w:p w:rsidR="00D34B5F" w:rsidRDefault="00D34B5F">
            <w:pPr>
              <w:pStyle w:val="ConsPlusNormal"/>
            </w:pPr>
          </w:p>
        </w:tc>
        <w:tc>
          <w:tcPr>
            <w:tcW w:w="850" w:type="dxa"/>
          </w:tcPr>
          <w:p w:rsidR="00D34B5F" w:rsidRDefault="00D34B5F">
            <w:pPr>
              <w:pStyle w:val="ConsPlusNormal"/>
            </w:pPr>
          </w:p>
        </w:tc>
        <w:tc>
          <w:tcPr>
            <w:tcW w:w="1531" w:type="dxa"/>
          </w:tcPr>
          <w:p w:rsidR="00D34B5F" w:rsidRDefault="00D34B5F">
            <w:pPr>
              <w:pStyle w:val="ConsPlusNormal"/>
            </w:pPr>
          </w:p>
        </w:tc>
      </w:tr>
      <w:tr w:rsidR="00D34B5F">
        <w:tc>
          <w:tcPr>
            <w:tcW w:w="454" w:type="dxa"/>
          </w:tcPr>
          <w:p w:rsidR="00D34B5F" w:rsidRDefault="00D34B5F">
            <w:pPr>
              <w:pStyle w:val="ConsPlusNormal"/>
            </w:pPr>
          </w:p>
        </w:tc>
        <w:tc>
          <w:tcPr>
            <w:tcW w:w="624" w:type="dxa"/>
          </w:tcPr>
          <w:p w:rsidR="00D34B5F" w:rsidRDefault="00D34B5F">
            <w:pPr>
              <w:pStyle w:val="ConsPlusNormal"/>
            </w:pPr>
          </w:p>
        </w:tc>
        <w:tc>
          <w:tcPr>
            <w:tcW w:w="567" w:type="dxa"/>
          </w:tcPr>
          <w:p w:rsidR="00D34B5F" w:rsidRDefault="00D34B5F">
            <w:pPr>
              <w:pStyle w:val="ConsPlusNormal"/>
            </w:pPr>
          </w:p>
        </w:tc>
        <w:tc>
          <w:tcPr>
            <w:tcW w:w="510" w:type="dxa"/>
          </w:tcPr>
          <w:p w:rsidR="00D34B5F" w:rsidRDefault="00D34B5F">
            <w:pPr>
              <w:pStyle w:val="ConsPlusNormal"/>
            </w:pPr>
          </w:p>
        </w:tc>
        <w:tc>
          <w:tcPr>
            <w:tcW w:w="850" w:type="dxa"/>
          </w:tcPr>
          <w:p w:rsidR="00D34B5F" w:rsidRDefault="00D34B5F">
            <w:pPr>
              <w:pStyle w:val="ConsPlusNormal"/>
            </w:pPr>
          </w:p>
        </w:tc>
        <w:tc>
          <w:tcPr>
            <w:tcW w:w="964" w:type="dxa"/>
          </w:tcPr>
          <w:p w:rsidR="00D34B5F" w:rsidRDefault="00D34B5F">
            <w:pPr>
              <w:pStyle w:val="ConsPlusNormal"/>
            </w:pPr>
          </w:p>
        </w:tc>
        <w:tc>
          <w:tcPr>
            <w:tcW w:w="680" w:type="dxa"/>
          </w:tcPr>
          <w:p w:rsidR="00D34B5F" w:rsidRDefault="00D34B5F">
            <w:pPr>
              <w:pStyle w:val="ConsPlusNormal"/>
            </w:pPr>
          </w:p>
        </w:tc>
        <w:tc>
          <w:tcPr>
            <w:tcW w:w="794" w:type="dxa"/>
          </w:tcPr>
          <w:p w:rsidR="00D34B5F" w:rsidRDefault="00D34B5F">
            <w:pPr>
              <w:pStyle w:val="ConsPlusNormal"/>
            </w:pPr>
          </w:p>
        </w:tc>
        <w:tc>
          <w:tcPr>
            <w:tcW w:w="1191" w:type="dxa"/>
          </w:tcPr>
          <w:p w:rsidR="00D34B5F" w:rsidRDefault="00D34B5F">
            <w:pPr>
              <w:pStyle w:val="ConsPlusNormal"/>
            </w:pPr>
          </w:p>
        </w:tc>
        <w:tc>
          <w:tcPr>
            <w:tcW w:w="850" w:type="dxa"/>
          </w:tcPr>
          <w:p w:rsidR="00D34B5F" w:rsidRDefault="00D34B5F">
            <w:pPr>
              <w:pStyle w:val="ConsPlusNormal"/>
            </w:pPr>
          </w:p>
        </w:tc>
        <w:tc>
          <w:tcPr>
            <w:tcW w:w="1531" w:type="dxa"/>
          </w:tcPr>
          <w:p w:rsidR="00D34B5F" w:rsidRDefault="00D34B5F">
            <w:pPr>
              <w:pStyle w:val="ConsPlusNormal"/>
            </w:pPr>
          </w:p>
        </w:tc>
      </w:tr>
      <w:tr w:rsidR="00D34B5F">
        <w:tc>
          <w:tcPr>
            <w:tcW w:w="454" w:type="dxa"/>
            <w:vAlign w:val="center"/>
          </w:tcPr>
          <w:p w:rsidR="00D34B5F" w:rsidRDefault="00D34B5F">
            <w:pPr>
              <w:pStyle w:val="ConsPlusNormal"/>
            </w:pPr>
          </w:p>
        </w:tc>
        <w:tc>
          <w:tcPr>
            <w:tcW w:w="624" w:type="dxa"/>
            <w:vAlign w:val="center"/>
          </w:tcPr>
          <w:p w:rsidR="00D34B5F" w:rsidRDefault="00D34B5F">
            <w:pPr>
              <w:pStyle w:val="ConsPlusNormal"/>
            </w:pPr>
          </w:p>
        </w:tc>
        <w:tc>
          <w:tcPr>
            <w:tcW w:w="567" w:type="dxa"/>
            <w:vAlign w:val="center"/>
          </w:tcPr>
          <w:p w:rsidR="00D34B5F" w:rsidRDefault="00D34B5F">
            <w:pPr>
              <w:pStyle w:val="ConsPlusNormal"/>
            </w:pPr>
          </w:p>
        </w:tc>
        <w:tc>
          <w:tcPr>
            <w:tcW w:w="510" w:type="dxa"/>
            <w:vAlign w:val="center"/>
          </w:tcPr>
          <w:p w:rsidR="00D34B5F" w:rsidRDefault="00D34B5F">
            <w:pPr>
              <w:pStyle w:val="ConsPlusNormal"/>
            </w:pPr>
          </w:p>
        </w:tc>
        <w:tc>
          <w:tcPr>
            <w:tcW w:w="850" w:type="dxa"/>
            <w:vAlign w:val="center"/>
          </w:tcPr>
          <w:p w:rsidR="00D34B5F" w:rsidRDefault="00D34B5F">
            <w:pPr>
              <w:pStyle w:val="ConsPlusNormal"/>
            </w:pPr>
          </w:p>
        </w:tc>
        <w:tc>
          <w:tcPr>
            <w:tcW w:w="964" w:type="dxa"/>
            <w:vAlign w:val="center"/>
          </w:tcPr>
          <w:p w:rsidR="00D34B5F" w:rsidRDefault="00D34B5F">
            <w:pPr>
              <w:pStyle w:val="ConsPlusNormal"/>
            </w:pPr>
          </w:p>
        </w:tc>
        <w:tc>
          <w:tcPr>
            <w:tcW w:w="680" w:type="dxa"/>
            <w:vAlign w:val="center"/>
          </w:tcPr>
          <w:p w:rsidR="00D34B5F" w:rsidRDefault="00D34B5F">
            <w:pPr>
              <w:pStyle w:val="ConsPlusNormal"/>
            </w:pPr>
          </w:p>
        </w:tc>
        <w:tc>
          <w:tcPr>
            <w:tcW w:w="794" w:type="dxa"/>
            <w:vAlign w:val="center"/>
          </w:tcPr>
          <w:p w:rsidR="00D34B5F" w:rsidRDefault="00D34B5F">
            <w:pPr>
              <w:pStyle w:val="ConsPlusNormal"/>
            </w:pPr>
          </w:p>
        </w:tc>
        <w:tc>
          <w:tcPr>
            <w:tcW w:w="1191" w:type="dxa"/>
            <w:vAlign w:val="center"/>
          </w:tcPr>
          <w:p w:rsidR="00D34B5F" w:rsidRDefault="00D34B5F">
            <w:pPr>
              <w:pStyle w:val="ConsPlusNormal"/>
            </w:pPr>
          </w:p>
        </w:tc>
        <w:tc>
          <w:tcPr>
            <w:tcW w:w="850" w:type="dxa"/>
            <w:vAlign w:val="center"/>
          </w:tcPr>
          <w:p w:rsidR="00D34B5F" w:rsidRDefault="00D34B5F">
            <w:pPr>
              <w:pStyle w:val="ConsPlusNormal"/>
            </w:pPr>
          </w:p>
        </w:tc>
        <w:tc>
          <w:tcPr>
            <w:tcW w:w="1531" w:type="dxa"/>
            <w:vAlign w:val="center"/>
          </w:tcPr>
          <w:p w:rsidR="00D34B5F" w:rsidRDefault="00D34B5F">
            <w:pPr>
              <w:pStyle w:val="ConsPlusNormal"/>
            </w:pPr>
          </w:p>
        </w:tc>
      </w:tr>
    </w:tbl>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9014"/>
      </w:tblGrid>
      <w:tr w:rsidR="00D34B5F">
        <w:tc>
          <w:tcPr>
            <w:tcW w:w="9014" w:type="dxa"/>
            <w:tcBorders>
              <w:top w:val="nil"/>
              <w:left w:val="nil"/>
              <w:bottom w:val="nil"/>
              <w:right w:val="nil"/>
            </w:tcBorders>
          </w:tcPr>
          <w:p w:rsidR="00D34B5F" w:rsidRDefault="00D34B5F">
            <w:pPr>
              <w:pStyle w:val="ConsPlusNormal"/>
              <w:jc w:val="center"/>
            </w:pPr>
            <w:r>
              <w:t>______________________________________________________________</w:t>
            </w:r>
          </w:p>
          <w:p w:rsidR="00D34B5F" w:rsidRDefault="00D34B5F">
            <w:pPr>
              <w:pStyle w:val="ConsPlusNormal"/>
              <w:jc w:val="center"/>
            </w:pPr>
            <w:r>
              <w:t>(должность, подпись, инициал имени, фамилия должностного лица)</w:t>
            </w:r>
          </w:p>
        </w:tc>
      </w:tr>
      <w:tr w:rsidR="00D34B5F">
        <w:tc>
          <w:tcPr>
            <w:tcW w:w="9014" w:type="dxa"/>
            <w:tcBorders>
              <w:top w:val="nil"/>
              <w:left w:val="nil"/>
              <w:bottom w:val="nil"/>
              <w:right w:val="nil"/>
            </w:tcBorders>
          </w:tcPr>
          <w:p w:rsidR="00D34B5F" w:rsidRDefault="00D34B5F">
            <w:pPr>
              <w:pStyle w:val="ConsPlusNormal"/>
            </w:pPr>
            <w:r>
              <w:t>М.П.</w:t>
            </w:r>
          </w:p>
          <w:p w:rsidR="00D34B5F" w:rsidRDefault="00D34B5F">
            <w:pPr>
              <w:pStyle w:val="ConsPlusNormal"/>
            </w:pPr>
            <w:r>
              <w:t>"__" _________ 20__ г.</w:t>
            </w:r>
          </w:p>
        </w:tc>
      </w:tr>
    </w:tbl>
    <w:p w:rsidR="00D34B5F" w:rsidRDefault="00D34B5F">
      <w:pPr>
        <w:pStyle w:val="ConsPlusNormal"/>
        <w:jc w:val="both"/>
      </w:pPr>
    </w:p>
    <w:p w:rsidR="00D34B5F" w:rsidRDefault="00D34B5F">
      <w:pPr>
        <w:pStyle w:val="ConsPlusNormal"/>
        <w:jc w:val="center"/>
      </w:pPr>
      <w:r>
        <w:t>ПОЯСНЕНИЯ</w:t>
      </w:r>
    </w:p>
    <w:p w:rsidR="00D34B5F" w:rsidRDefault="00D34B5F">
      <w:pPr>
        <w:pStyle w:val="ConsPlusNormal"/>
        <w:jc w:val="center"/>
      </w:pPr>
      <w:r>
        <w:t>по заполнению сведений</w:t>
      </w:r>
    </w:p>
    <w:p w:rsidR="00D34B5F" w:rsidRDefault="00D34B5F">
      <w:pPr>
        <w:pStyle w:val="ConsPlusNormal"/>
        <w:jc w:val="both"/>
      </w:pPr>
    </w:p>
    <w:p w:rsidR="00D34B5F" w:rsidRDefault="00D34B5F">
      <w:pPr>
        <w:pStyle w:val="ConsPlusNormal"/>
        <w:ind w:firstLine="540"/>
        <w:jc w:val="both"/>
      </w:pPr>
      <w:r>
        <w:t>Орган внутренних дел представляет сведения в военный комиссариат в электронном виде или на бумажном носителе (в случае отсутствия технической возможности).</w:t>
      </w:r>
    </w:p>
    <w:p w:rsidR="00D34B5F" w:rsidRDefault="00D34B5F">
      <w:pPr>
        <w:pStyle w:val="ConsPlusNormal"/>
        <w:spacing w:before="220"/>
        <w:ind w:firstLine="540"/>
        <w:jc w:val="both"/>
      </w:pPr>
      <w:r>
        <w:t xml:space="preserve">Сведения, содержащиеся в </w:t>
      </w:r>
      <w:hyperlink w:anchor="P955">
        <w:r>
          <w:rPr>
            <w:color w:val="0000FF"/>
          </w:rPr>
          <w:t>графах 2</w:t>
        </w:r>
      </w:hyperlink>
      <w:r>
        <w:t xml:space="preserve"> - </w:t>
      </w:r>
      <w:hyperlink w:anchor="P958">
        <w:r>
          <w:rPr>
            <w:color w:val="0000FF"/>
          </w:rPr>
          <w:t>5</w:t>
        </w:r>
      </w:hyperlink>
      <w:r>
        <w:t>, заполняются должностными лицами военных комиссариатов без сокращений в алфавитном порядке.</w:t>
      </w:r>
    </w:p>
    <w:p w:rsidR="00D34B5F" w:rsidRDefault="00D34B5F">
      <w:pPr>
        <w:pStyle w:val="ConsPlusNormal"/>
        <w:spacing w:before="220"/>
        <w:ind w:firstLine="540"/>
        <w:jc w:val="both"/>
      </w:pPr>
      <w:r>
        <w:t>Сведения подписываются руководителем органа внутренних дел и заверяются печатью.</w:t>
      </w:r>
    </w:p>
    <w:p w:rsidR="00D34B5F" w:rsidRDefault="00D34B5F">
      <w:pPr>
        <w:pStyle w:val="ConsPlusNormal"/>
        <w:spacing w:before="220"/>
        <w:ind w:firstLine="540"/>
        <w:jc w:val="both"/>
      </w:pPr>
      <w:r>
        <w:t>Все исправления в сведениях должны быть заверены должностным лицом, подписавшим их, и печатью организации.</w:t>
      </w:r>
    </w:p>
    <w:p w:rsidR="00D34B5F" w:rsidRDefault="00D34B5F">
      <w:pPr>
        <w:pStyle w:val="ConsPlusNormal"/>
        <w:spacing w:before="220"/>
        <w:ind w:firstLine="540"/>
        <w:jc w:val="both"/>
      </w:pPr>
      <w:r>
        <w:t xml:space="preserve">В </w:t>
      </w:r>
      <w:hyperlink w:anchor="P964">
        <w:r>
          <w:rPr>
            <w:color w:val="0000FF"/>
          </w:rPr>
          <w:t>графе 11</w:t>
        </w:r>
      </w:hyperlink>
      <w:r>
        <w:t xml:space="preserve"> указывается порядковый номер сводного списка.</w:t>
      </w:r>
    </w:p>
    <w:p w:rsidR="00D34B5F" w:rsidRDefault="00D34B5F">
      <w:pPr>
        <w:pStyle w:val="ConsPlusNormal"/>
        <w:spacing w:before="220"/>
        <w:ind w:firstLine="540"/>
        <w:jc w:val="both"/>
      </w:pPr>
      <w:r>
        <w:t>Сведения должны быть зарегистрированы, пронумерованы, сформированы в отдельное дело.</w:t>
      </w:r>
    </w:p>
    <w:p w:rsidR="00D34B5F" w:rsidRDefault="00D34B5F">
      <w:pPr>
        <w:pStyle w:val="ConsPlusNormal"/>
        <w:spacing w:before="220"/>
        <w:ind w:firstLine="540"/>
        <w:jc w:val="both"/>
      </w:pPr>
      <w:r>
        <w:t>Срок хранения сведений - 3 года.</w:t>
      </w: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right"/>
        <w:outlineLvl w:val="1"/>
      </w:pPr>
      <w:r>
        <w:t>Приложение N 6</w:t>
      </w:r>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(введено </w:t>
            </w:r>
            <w:hyperlink r:id="rId267">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both"/>
      </w:pPr>
    </w:p>
    <w:p w:rsidR="00D34B5F" w:rsidRDefault="00D34B5F">
      <w:pPr>
        <w:pStyle w:val="ConsPlusNormal"/>
        <w:jc w:val="right"/>
      </w:pPr>
      <w:r>
        <w:t>(форма)</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9014"/>
      </w:tblGrid>
      <w:tr w:rsidR="00D34B5F">
        <w:tc>
          <w:tcPr>
            <w:tcW w:w="9014" w:type="dxa"/>
            <w:tcBorders>
              <w:top w:val="nil"/>
              <w:left w:val="nil"/>
              <w:bottom w:val="nil"/>
              <w:right w:val="nil"/>
            </w:tcBorders>
          </w:tcPr>
          <w:p w:rsidR="00D34B5F" w:rsidRDefault="00D34B5F">
            <w:pPr>
              <w:pStyle w:val="ConsPlusNormal"/>
              <w:jc w:val="center"/>
            </w:pPr>
            <w:bookmarkStart w:id="23" w:name="P1027"/>
            <w:bookmarkEnd w:id="23"/>
            <w:r>
              <w:t>СПИСОК</w:t>
            </w:r>
          </w:p>
          <w:p w:rsidR="00D34B5F" w:rsidRDefault="00D34B5F">
            <w:pPr>
              <w:pStyle w:val="ConsPlusNormal"/>
              <w:jc w:val="center"/>
            </w:pPr>
            <w:r>
              <w:t>граждан ____ года рождения, а также граждан старших возрастов, не состоящих, но обязанных состоять на воинском учете, подлежащих первоначальной постановке на воинский учет в 202___ году</w:t>
            </w:r>
          </w:p>
        </w:tc>
      </w:tr>
      <w:tr w:rsidR="00D34B5F">
        <w:tc>
          <w:tcPr>
            <w:tcW w:w="9014" w:type="dxa"/>
            <w:tcBorders>
              <w:top w:val="nil"/>
              <w:left w:val="nil"/>
              <w:bottom w:val="single" w:sz="4" w:space="0" w:color="auto"/>
              <w:right w:val="nil"/>
            </w:tcBorders>
          </w:tcPr>
          <w:p w:rsidR="00D34B5F" w:rsidRDefault="00D34B5F">
            <w:pPr>
              <w:pStyle w:val="ConsPlusNormal"/>
            </w:pPr>
          </w:p>
        </w:tc>
      </w:tr>
      <w:tr w:rsidR="00D34B5F">
        <w:tblPrEx>
          <w:tblBorders>
            <w:insideH w:val="single" w:sz="4" w:space="0" w:color="auto"/>
          </w:tblBorders>
        </w:tblPrEx>
        <w:tc>
          <w:tcPr>
            <w:tcW w:w="9014" w:type="dxa"/>
            <w:tcBorders>
              <w:top w:val="single" w:sz="4" w:space="0" w:color="auto"/>
              <w:left w:val="nil"/>
              <w:bottom w:val="nil"/>
              <w:right w:val="nil"/>
            </w:tcBorders>
          </w:tcPr>
          <w:p w:rsidR="00D34B5F" w:rsidRDefault="00D34B5F">
            <w:pPr>
              <w:pStyle w:val="ConsPlusNormal"/>
              <w:jc w:val="center"/>
            </w:pPr>
            <w:r>
              <w:t>(наименование органа местного самоуправления, организации (образовательной организации)</w:t>
            </w:r>
          </w:p>
        </w:tc>
      </w:tr>
    </w:tbl>
    <w:p w:rsidR="00D34B5F" w:rsidRDefault="00D34B5F">
      <w:pPr>
        <w:pStyle w:val="ConsPlusNormal"/>
        <w:jc w:val="both"/>
      </w:pPr>
    </w:p>
    <w:p w:rsidR="00D34B5F" w:rsidRDefault="00D34B5F">
      <w:pPr>
        <w:pStyle w:val="ConsPlusNormal"/>
        <w:sectPr w:rsidR="00D34B5F" w:rsidSect="00F622D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624"/>
        <w:gridCol w:w="567"/>
        <w:gridCol w:w="567"/>
        <w:gridCol w:w="737"/>
        <w:gridCol w:w="850"/>
        <w:gridCol w:w="794"/>
        <w:gridCol w:w="737"/>
        <w:gridCol w:w="1020"/>
        <w:gridCol w:w="907"/>
        <w:gridCol w:w="1077"/>
        <w:gridCol w:w="624"/>
        <w:gridCol w:w="1560"/>
      </w:tblGrid>
      <w:tr w:rsidR="00D34B5F">
        <w:tc>
          <w:tcPr>
            <w:tcW w:w="454" w:type="dxa"/>
            <w:vMerge w:val="restart"/>
          </w:tcPr>
          <w:p w:rsidR="00D34B5F" w:rsidRDefault="00D34B5F">
            <w:pPr>
              <w:pStyle w:val="ConsPlusNormal"/>
              <w:jc w:val="center"/>
            </w:pPr>
            <w:r>
              <w:lastRenderedPageBreak/>
              <w:t>N п/п</w:t>
            </w:r>
          </w:p>
        </w:tc>
        <w:tc>
          <w:tcPr>
            <w:tcW w:w="624" w:type="dxa"/>
            <w:vMerge w:val="restart"/>
          </w:tcPr>
          <w:p w:rsidR="00D34B5F" w:rsidRDefault="00D34B5F">
            <w:pPr>
              <w:pStyle w:val="ConsPlusNormal"/>
              <w:jc w:val="center"/>
            </w:pPr>
            <w:r>
              <w:t>Фамилия</w:t>
            </w:r>
          </w:p>
        </w:tc>
        <w:tc>
          <w:tcPr>
            <w:tcW w:w="567" w:type="dxa"/>
            <w:vMerge w:val="restart"/>
          </w:tcPr>
          <w:p w:rsidR="00D34B5F" w:rsidRDefault="00D34B5F">
            <w:pPr>
              <w:pStyle w:val="ConsPlusNormal"/>
              <w:jc w:val="center"/>
            </w:pPr>
            <w:r>
              <w:t>Имя</w:t>
            </w:r>
          </w:p>
        </w:tc>
        <w:tc>
          <w:tcPr>
            <w:tcW w:w="567" w:type="dxa"/>
            <w:vMerge w:val="restart"/>
          </w:tcPr>
          <w:p w:rsidR="00D34B5F" w:rsidRDefault="00D34B5F">
            <w:pPr>
              <w:pStyle w:val="ConsPlusNormal"/>
              <w:jc w:val="center"/>
            </w:pPr>
            <w:r>
              <w:t>Отчество</w:t>
            </w:r>
          </w:p>
        </w:tc>
        <w:tc>
          <w:tcPr>
            <w:tcW w:w="737" w:type="dxa"/>
            <w:vMerge w:val="restart"/>
          </w:tcPr>
          <w:p w:rsidR="00D34B5F" w:rsidRDefault="00D34B5F">
            <w:pPr>
              <w:pStyle w:val="ConsPlusNormal"/>
              <w:jc w:val="center"/>
            </w:pPr>
            <w:r>
              <w:t>Серия и номер паспорта</w:t>
            </w:r>
          </w:p>
        </w:tc>
        <w:tc>
          <w:tcPr>
            <w:tcW w:w="850" w:type="dxa"/>
            <w:vMerge w:val="restart"/>
          </w:tcPr>
          <w:p w:rsidR="00D34B5F" w:rsidRDefault="00D34B5F">
            <w:pPr>
              <w:pStyle w:val="ConsPlusNormal"/>
              <w:jc w:val="center"/>
            </w:pPr>
            <w:r>
              <w:t>Число, месяц, год рождения</w:t>
            </w:r>
          </w:p>
        </w:tc>
        <w:tc>
          <w:tcPr>
            <w:tcW w:w="794" w:type="dxa"/>
            <w:vMerge w:val="restart"/>
          </w:tcPr>
          <w:p w:rsidR="00D34B5F" w:rsidRDefault="00D34B5F">
            <w:pPr>
              <w:pStyle w:val="ConsPlusNormal"/>
              <w:jc w:val="center"/>
            </w:pPr>
            <w:r>
              <w:t>Место работы (учебы)</w:t>
            </w:r>
          </w:p>
        </w:tc>
        <w:tc>
          <w:tcPr>
            <w:tcW w:w="737" w:type="dxa"/>
            <w:vMerge w:val="restart"/>
          </w:tcPr>
          <w:p w:rsidR="00D34B5F" w:rsidRDefault="00D34B5F">
            <w:pPr>
              <w:pStyle w:val="ConsPlusNormal"/>
              <w:jc w:val="center"/>
            </w:pPr>
            <w:r>
              <w:t>Занимаемая должность (курс, класс)</w:t>
            </w:r>
          </w:p>
        </w:tc>
        <w:tc>
          <w:tcPr>
            <w:tcW w:w="1927" w:type="dxa"/>
            <w:gridSpan w:val="2"/>
          </w:tcPr>
          <w:p w:rsidR="00D34B5F" w:rsidRDefault="00D34B5F">
            <w:pPr>
              <w:pStyle w:val="ConsPlusNormal"/>
              <w:jc w:val="center"/>
            </w:pPr>
            <w:r>
              <w:t>Сведения о регистрации</w:t>
            </w:r>
          </w:p>
        </w:tc>
        <w:tc>
          <w:tcPr>
            <w:tcW w:w="1077" w:type="dxa"/>
            <w:vMerge w:val="restart"/>
          </w:tcPr>
          <w:p w:rsidR="00D34B5F" w:rsidRDefault="00D34B5F">
            <w:pPr>
              <w:pStyle w:val="ConsPlusNormal"/>
              <w:jc w:val="center"/>
            </w:pPr>
            <w:r>
              <w:t>Фактическое место проживания (при наличии)</w:t>
            </w:r>
          </w:p>
        </w:tc>
        <w:tc>
          <w:tcPr>
            <w:tcW w:w="624" w:type="dxa"/>
            <w:vMerge w:val="restart"/>
          </w:tcPr>
          <w:p w:rsidR="00D34B5F" w:rsidRDefault="00D34B5F">
            <w:pPr>
              <w:pStyle w:val="ConsPlusNormal"/>
              <w:jc w:val="center"/>
            </w:pPr>
            <w:r>
              <w:t>Номер телефона</w:t>
            </w:r>
          </w:p>
        </w:tc>
        <w:tc>
          <w:tcPr>
            <w:tcW w:w="1560" w:type="dxa"/>
            <w:vMerge w:val="restart"/>
          </w:tcPr>
          <w:p w:rsidR="00D34B5F" w:rsidRDefault="00D34B5F">
            <w:pPr>
              <w:pStyle w:val="ConsPlusNormal"/>
              <w:jc w:val="center"/>
            </w:pPr>
            <w:r>
              <w:t>Отметка военного комиссариата о включении гражданина в сводный список</w:t>
            </w:r>
          </w:p>
        </w:tc>
      </w:tr>
      <w:tr w:rsidR="00D34B5F">
        <w:tc>
          <w:tcPr>
            <w:tcW w:w="454" w:type="dxa"/>
            <w:vMerge/>
          </w:tcPr>
          <w:p w:rsidR="00D34B5F" w:rsidRDefault="00D34B5F">
            <w:pPr>
              <w:pStyle w:val="ConsPlusNormal"/>
            </w:pPr>
          </w:p>
        </w:tc>
        <w:tc>
          <w:tcPr>
            <w:tcW w:w="624" w:type="dxa"/>
            <w:vMerge/>
          </w:tcPr>
          <w:p w:rsidR="00D34B5F" w:rsidRDefault="00D34B5F">
            <w:pPr>
              <w:pStyle w:val="ConsPlusNormal"/>
            </w:pPr>
          </w:p>
        </w:tc>
        <w:tc>
          <w:tcPr>
            <w:tcW w:w="567" w:type="dxa"/>
            <w:vMerge/>
          </w:tcPr>
          <w:p w:rsidR="00D34B5F" w:rsidRDefault="00D34B5F">
            <w:pPr>
              <w:pStyle w:val="ConsPlusNormal"/>
            </w:pPr>
          </w:p>
        </w:tc>
        <w:tc>
          <w:tcPr>
            <w:tcW w:w="567" w:type="dxa"/>
            <w:vMerge/>
          </w:tcPr>
          <w:p w:rsidR="00D34B5F" w:rsidRDefault="00D34B5F">
            <w:pPr>
              <w:pStyle w:val="ConsPlusNormal"/>
            </w:pPr>
          </w:p>
        </w:tc>
        <w:tc>
          <w:tcPr>
            <w:tcW w:w="737" w:type="dxa"/>
            <w:vMerge/>
          </w:tcPr>
          <w:p w:rsidR="00D34B5F" w:rsidRDefault="00D34B5F">
            <w:pPr>
              <w:pStyle w:val="ConsPlusNormal"/>
            </w:pPr>
          </w:p>
        </w:tc>
        <w:tc>
          <w:tcPr>
            <w:tcW w:w="850" w:type="dxa"/>
            <w:vMerge/>
          </w:tcPr>
          <w:p w:rsidR="00D34B5F" w:rsidRDefault="00D34B5F">
            <w:pPr>
              <w:pStyle w:val="ConsPlusNormal"/>
            </w:pPr>
          </w:p>
        </w:tc>
        <w:tc>
          <w:tcPr>
            <w:tcW w:w="794" w:type="dxa"/>
            <w:vMerge/>
          </w:tcPr>
          <w:p w:rsidR="00D34B5F" w:rsidRDefault="00D34B5F">
            <w:pPr>
              <w:pStyle w:val="ConsPlusNormal"/>
            </w:pPr>
          </w:p>
        </w:tc>
        <w:tc>
          <w:tcPr>
            <w:tcW w:w="737" w:type="dxa"/>
            <w:vMerge/>
          </w:tcPr>
          <w:p w:rsidR="00D34B5F" w:rsidRDefault="00D34B5F">
            <w:pPr>
              <w:pStyle w:val="ConsPlusNormal"/>
            </w:pPr>
          </w:p>
        </w:tc>
        <w:tc>
          <w:tcPr>
            <w:tcW w:w="1020" w:type="dxa"/>
          </w:tcPr>
          <w:p w:rsidR="00D34B5F" w:rsidRDefault="00D34B5F">
            <w:pPr>
              <w:pStyle w:val="ConsPlusNormal"/>
              <w:jc w:val="center"/>
            </w:pPr>
            <w:r>
              <w:t>по месту пребывания (при наличии)</w:t>
            </w:r>
          </w:p>
        </w:tc>
        <w:tc>
          <w:tcPr>
            <w:tcW w:w="907" w:type="dxa"/>
          </w:tcPr>
          <w:p w:rsidR="00D34B5F" w:rsidRDefault="00D34B5F">
            <w:pPr>
              <w:pStyle w:val="ConsPlusNormal"/>
              <w:jc w:val="center"/>
            </w:pPr>
            <w:r>
              <w:t>по месту жительства</w:t>
            </w:r>
          </w:p>
        </w:tc>
        <w:tc>
          <w:tcPr>
            <w:tcW w:w="1077" w:type="dxa"/>
            <w:vMerge/>
          </w:tcPr>
          <w:p w:rsidR="00D34B5F" w:rsidRDefault="00D34B5F">
            <w:pPr>
              <w:pStyle w:val="ConsPlusNormal"/>
            </w:pPr>
          </w:p>
        </w:tc>
        <w:tc>
          <w:tcPr>
            <w:tcW w:w="624" w:type="dxa"/>
            <w:vMerge/>
          </w:tcPr>
          <w:p w:rsidR="00D34B5F" w:rsidRDefault="00D34B5F">
            <w:pPr>
              <w:pStyle w:val="ConsPlusNormal"/>
            </w:pPr>
          </w:p>
        </w:tc>
        <w:tc>
          <w:tcPr>
            <w:tcW w:w="1560" w:type="dxa"/>
            <w:vMerge/>
          </w:tcPr>
          <w:p w:rsidR="00D34B5F" w:rsidRDefault="00D34B5F">
            <w:pPr>
              <w:pStyle w:val="ConsPlusNormal"/>
            </w:pPr>
          </w:p>
        </w:tc>
      </w:tr>
      <w:tr w:rsidR="00D34B5F">
        <w:tc>
          <w:tcPr>
            <w:tcW w:w="454" w:type="dxa"/>
          </w:tcPr>
          <w:p w:rsidR="00D34B5F" w:rsidRDefault="00D34B5F">
            <w:pPr>
              <w:pStyle w:val="ConsPlusNormal"/>
              <w:jc w:val="center"/>
            </w:pPr>
            <w:r>
              <w:t>1</w:t>
            </w:r>
          </w:p>
        </w:tc>
        <w:tc>
          <w:tcPr>
            <w:tcW w:w="624" w:type="dxa"/>
          </w:tcPr>
          <w:p w:rsidR="00D34B5F" w:rsidRDefault="00D34B5F">
            <w:pPr>
              <w:pStyle w:val="ConsPlusNormal"/>
              <w:jc w:val="center"/>
            </w:pPr>
            <w:r>
              <w:t>2</w:t>
            </w:r>
          </w:p>
        </w:tc>
        <w:tc>
          <w:tcPr>
            <w:tcW w:w="567" w:type="dxa"/>
          </w:tcPr>
          <w:p w:rsidR="00D34B5F" w:rsidRDefault="00D34B5F">
            <w:pPr>
              <w:pStyle w:val="ConsPlusNormal"/>
              <w:jc w:val="center"/>
            </w:pPr>
            <w:r>
              <w:t>3</w:t>
            </w:r>
          </w:p>
        </w:tc>
        <w:tc>
          <w:tcPr>
            <w:tcW w:w="567" w:type="dxa"/>
          </w:tcPr>
          <w:p w:rsidR="00D34B5F" w:rsidRDefault="00D34B5F">
            <w:pPr>
              <w:pStyle w:val="ConsPlusNormal"/>
              <w:jc w:val="center"/>
            </w:pPr>
            <w:r>
              <w:t>4</w:t>
            </w:r>
          </w:p>
        </w:tc>
        <w:tc>
          <w:tcPr>
            <w:tcW w:w="737" w:type="dxa"/>
          </w:tcPr>
          <w:p w:rsidR="00D34B5F" w:rsidRDefault="00D34B5F">
            <w:pPr>
              <w:pStyle w:val="ConsPlusNormal"/>
              <w:jc w:val="center"/>
            </w:pPr>
            <w:r>
              <w:t>5</w:t>
            </w:r>
          </w:p>
        </w:tc>
        <w:tc>
          <w:tcPr>
            <w:tcW w:w="850" w:type="dxa"/>
          </w:tcPr>
          <w:p w:rsidR="00D34B5F" w:rsidRDefault="00D34B5F">
            <w:pPr>
              <w:pStyle w:val="ConsPlusNormal"/>
              <w:jc w:val="center"/>
            </w:pPr>
            <w:bookmarkStart w:id="24" w:name="P1051"/>
            <w:bookmarkEnd w:id="24"/>
            <w:r>
              <w:t>6</w:t>
            </w:r>
          </w:p>
        </w:tc>
        <w:tc>
          <w:tcPr>
            <w:tcW w:w="794" w:type="dxa"/>
          </w:tcPr>
          <w:p w:rsidR="00D34B5F" w:rsidRDefault="00D34B5F">
            <w:pPr>
              <w:pStyle w:val="ConsPlusNormal"/>
              <w:jc w:val="center"/>
            </w:pPr>
            <w:r>
              <w:t>7</w:t>
            </w:r>
          </w:p>
        </w:tc>
        <w:tc>
          <w:tcPr>
            <w:tcW w:w="737" w:type="dxa"/>
          </w:tcPr>
          <w:p w:rsidR="00D34B5F" w:rsidRDefault="00D34B5F">
            <w:pPr>
              <w:pStyle w:val="ConsPlusNormal"/>
              <w:jc w:val="center"/>
            </w:pPr>
            <w:r>
              <w:t>8</w:t>
            </w:r>
          </w:p>
        </w:tc>
        <w:tc>
          <w:tcPr>
            <w:tcW w:w="1020" w:type="dxa"/>
          </w:tcPr>
          <w:p w:rsidR="00D34B5F" w:rsidRDefault="00D34B5F">
            <w:pPr>
              <w:pStyle w:val="ConsPlusNormal"/>
              <w:jc w:val="center"/>
            </w:pPr>
            <w:r>
              <w:t>9</w:t>
            </w:r>
          </w:p>
        </w:tc>
        <w:tc>
          <w:tcPr>
            <w:tcW w:w="907" w:type="dxa"/>
          </w:tcPr>
          <w:p w:rsidR="00D34B5F" w:rsidRDefault="00D34B5F">
            <w:pPr>
              <w:pStyle w:val="ConsPlusNormal"/>
              <w:jc w:val="center"/>
            </w:pPr>
            <w:r>
              <w:t>10</w:t>
            </w:r>
          </w:p>
        </w:tc>
        <w:tc>
          <w:tcPr>
            <w:tcW w:w="1077" w:type="dxa"/>
          </w:tcPr>
          <w:p w:rsidR="00D34B5F" w:rsidRDefault="00D34B5F">
            <w:pPr>
              <w:pStyle w:val="ConsPlusNormal"/>
              <w:jc w:val="center"/>
            </w:pPr>
            <w:r>
              <w:t>11</w:t>
            </w:r>
          </w:p>
        </w:tc>
        <w:tc>
          <w:tcPr>
            <w:tcW w:w="624" w:type="dxa"/>
          </w:tcPr>
          <w:p w:rsidR="00D34B5F" w:rsidRDefault="00D34B5F">
            <w:pPr>
              <w:pStyle w:val="ConsPlusNormal"/>
              <w:jc w:val="center"/>
            </w:pPr>
            <w:r>
              <w:t>12</w:t>
            </w:r>
          </w:p>
        </w:tc>
        <w:tc>
          <w:tcPr>
            <w:tcW w:w="1560" w:type="dxa"/>
          </w:tcPr>
          <w:p w:rsidR="00D34B5F" w:rsidRDefault="00D34B5F">
            <w:pPr>
              <w:pStyle w:val="ConsPlusNormal"/>
              <w:jc w:val="center"/>
            </w:pPr>
            <w:bookmarkStart w:id="25" w:name="P1058"/>
            <w:bookmarkEnd w:id="25"/>
            <w:r>
              <w:t>13</w:t>
            </w:r>
          </w:p>
        </w:tc>
      </w:tr>
      <w:tr w:rsidR="00D34B5F">
        <w:tc>
          <w:tcPr>
            <w:tcW w:w="454" w:type="dxa"/>
          </w:tcPr>
          <w:p w:rsidR="00D34B5F" w:rsidRDefault="00D34B5F">
            <w:pPr>
              <w:pStyle w:val="ConsPlusNormal"/>
            </w:pPr>
          </w:p>
        </w:tc>
        <w:tc>
          <w:tcPr>
            <w:tcW w:w="624" w:type="dxa"/>
          </w:tcPr>
          <w:p w:rsidR="00D34B5F" w:rsidRDefault="00D34B5F">
            <w:pPr>
              <w:pStyle w:val="ConsPlusNormal"/>
            </w:pPr>
          </w:p>
        </w:tc>
        <w:tc>
          <w:tcPr>
            <w:tcW w:w="567" w:type="dxa"/>
          </w:tcPr>
          <w:p w:rsidR="00D34B5F" w:rsidRDefault="00D34B5F">
            <w:pPr>
              <w:pStyle w:val="ConsPlusNormal"/>
            </w:pPr>
          </w:p>
        </w:tc>
        <w:tc>
          <w:tcPr>
            <w:tcW w:w="567" w:type="dxa"/>
          </w:tcPr>
          <w:p w:rsidR="00D34B5F" w:rsidRDefault="00D34B5F">
            <w:pPr>
              <w:pStyle w:val="ConsPlusNormal"/>
            </w:pPr>
          </w:p>
        </w:tc>
        <w:tc>
          <w:tcPr>
            <w:tcW w:w="737" w:type="dxa"/>
          </w:tcPr>
          <w:p w:rsidR="00D34B5F" w:rsidRDefault="00D34B5F">
            <w:pPr>
              <w:pStyle w:val="ConsPlusNormal"/>
            </w:pPr>
          </w:p>
        </w:tc>
        <w:tc>
          <w:tcPr>
            <w:tcW w:w="850" w:type="dxa"/>
          </w:tcPr>
          <w:p w:rsidR="00D34B5F" w:rsidRDefault="00D34B5F">
            <w:pPr>
              <w:pStyle w:val="ConsPlusNormal"/>
            </w:pPr>
          </w:p>
        </w:tc>
        <w:tc>
          <w:tcPr>
            <w:tcW w:w="794" w:type="dxa"/>
          </w:tcPr>
          <w:p w:rsidR="00D34B5F" w:rsidRDefault="00D34B5F">
            <w:pPr>
              <w:pStyle w:val="ConsPlusNormal"/>
            </w:pPr>
          </w:p>
        </w:tc>
        <w:tc>
          <w:tcPr>
            <w:tcW w:w="737" w:type="dxa"/>
          </w:tcPr>
          <w:p w:rsidR="00D34B5F" w:rsidRDefault="00D34B5F">
            <w:pPr>
              <w:pStyle w:val="ConsPlusNormal"/>
            </w:pPr>
          </w:p>
        </w:tc>
        <w:tc>
          <w:tcPr>
            <w:tcW w:w="1020" w:type="dxa"/>
          </w:tcPr>
          <w:p w:rsidR="00D34B5F" w:rsidRDefault="00D34B5F">
            <w:pPr>
              <w:pStyle w:val="ConsPlusNormal"/>
            </w:pPr>
          </w:p>
        </w:tc>
        <w:tc>
          <w:tcPr>
            <w:tcW w:w="907" w:type="dxa"/>
          </w:tcPr>
          <w:p w:rsidR="00D34B5F" w:rsidRDefault="00D34B5F">
            <w:pPr>
              <w:pStyle w:val="ConsPlusNormal"/>
            </w:pPr>
          </w:p>
        </w:tc>
        <w:tc>
          <w:tcPr>
            <w:tcW w:w="1077" w:type="dxa"/>
          </w:tcPr>
          <w:p w:rsidR="00D34B5F" w:rsidRDefault="00D34B5F">
            <w:pPr>
              <w:pStyle w:val="ConsPlusNormal"/>
            </w:pPr>
          </w:p>
        </w:tc>
        <w:tc>
          <w:tcPr>
            <w:tcW w:w="624" w:type="dxa"/>
          </w:tcPr>
          <w:p w:rsidR="00D34B5F" w:rsidRDefault="00D34B5F">
            <w:pPr>
              <w:pStyle w:val="ConsPlusNormal"/>
            </w:pPr>
          </w:p>
        </w:tc>
        <w:tc>
          <w:tcPr>
            <w:tcW w:w="1560" w:type="dxa"/>
          </w:tcPr>
          <w:p w:rsidR="00D34B5F" w:rsidRDefault="00D34B5F">
            <w:pPr>
              <w:pStyle w:val="ConsPlusNormal"/>
            </w:pPr>
          </w:p>
        </w:tc>
      </w:tr>
      <w:tr w:rsidR="00D34B5F">
        <w:tc>
          <w:tcPr>
            <w:tcW w:w="454" w:type="dxa"/>
          </w:tcPr>
          <w:p w:rsidR="00D34B5F" w:rsidRDefault="00D34B5F">
            <w:pPr>
              <w:pStyle w:val="ConsPlusNormal"/>
            </w:pPr>
          </w:p>
        </w:tc>
        <w:tc>
          <w:tcPr>
            <w:tcW w:w="624" w:type="dxa"/>
          </w:tcPr>
          <w:p w:rsidR="00D34B5F" w:rsidRDefault="00D34B5F">
            <w:pPr>
              <w:pStyle w:val="ConsPlusNormal"/>
            </w:pPr>
          </w:p>
        </w:tc>
        <w:tc>
          <w:tcPr>
            <w:tcW w:w="567" w:type="dxa"/>
          </w:tcPr>
          <w:p w:rsidR="00D34B5F" w:rsidRDefault="00D34B5F">
            <w:pPr>
              <w:pStyle w:val="ConsPlusNormal"/>
            </w:pPr>
          </w:p>
        </w:tc>
        <w:tc>
          <w:tcPr>
            <w:tcW w:w="567" w:type="dxa"/>
          </w:tcPr>
          <w:p w:rsidR="00D34B5F" w:rsidRDefault="00D34B5F">
            <w:pPr>
              <w:pStyle w:val="ConsPlusNormal"/>
            </w:pPr>
          </w:p>
        </w:tc>
        <w:tc>
          <w:tcPr>
            <w:tcW w:w="737" w:type="dxa"/>
          </w:tcPr>
          <w:p w:rsidR="00D34B5F" w:rsidRDefault="00D34B5F">
            <w:pPr>
              <w:pStyle w:val="ConsPlusNormal"/>
            </w:pPr>
          </w:p>
        </w:tc>
        <w:tc>
          <w:tcPr>
            <w:tcW w:w="850" w:type="dxa"/>
          </w:tcPr>
          <w:p w:rsidR="00D34B5F" w:rsidRDefault="00D34B5F">
            <w:pPr>
              <w:pStyle w:val="ConsPlusNormal"/>
            </w:pPr>
          </w:p>
        </w:tc>
        <w:tc>
          <w:tcPr>
            <w:tcW w:w="794" w:type="dxa"/>
          </w:tcPr>
          <w:p w:rsidR="00D34B5F" w:rsidRDefault="00D34B5F">
            <w:pPr>
              <w:pStyle w:val="ConsPlusNormal"/>
            </w:pPr>
          </w:p>
        </w:tc>
        <w:tc>
          <w:tcPr>
            <w:tcW w:w="737" w:type="dxa"/>
          </w:tcPr>
          <w:p w:rsidR="00D34B5F" w:rsidRDefault="00D34B5F">
            <w:pPr>
              <w:pStyle w:val="ConsPlusNormal"/>
            </w:pPr>
          </w:p>
        </w:tc>
        <w:tc>
          <w:tcPr>
            <w:tcW w:w="1020" w:type="dxa"/>
          </w:tcPr>
          <w:p w:rsidR="00D34B5F" w:rsidRDefault="00D34B5F">
            <w:pPr>
              <w:pStyle w:val="ConsPlusNormal"/>
            </w:pPr>
          </w:p>
        </w:tc>
        <w:tc>
          <w:tcPr>
            <w:tcW w:w="907" w:type="dxa"/>
          </w:tcPr>
          <w:p w:rsidR="00D34B5F" w:rsidRDefault="00D34B5F">
            <w:pPr>
              <w:pStyle w:val="ConsPlusNormal"/>
            </w:pPr>
          </w:p>
        </w:tc>
        <w:tc>
          <w:tcPr>
            <w:tcW w:w="1077" w:type="dxa"/>
          </w:tcPr>
          <w:p w:rsidR="00D34B5F" w:rsidRDefault="00D34B5F">
            <w:pPr>
              <w:pStyle w:val="ConsPlusNormal"/>
            </w:pPr>
          </w:p>
        </w:tc>
        <w:tc>
          <w:tcPr>
            <w:tcW w:w="624" w:type="dxa"/>
          </w:tcPr>
          <w:p w:rsidR="00D34B5F" w:rsidRDefault="00D34B5F">
            <w:pPr>
              <w:pStyle w:val="ConsPlusNormal"/>
            </w:pPr>
          </w:p>
        </w:tc>
        <w:tc>
          <w:tcPr>
            <w:tcW w:w="1560" w:type="dxa"/>
          </w:tcPr>
          <w:p w:rsidR="00D34B5F" w:rsidRDefault="00D34B5F">
            <w:pPr>
              <w:pStyle w:val="ConsPlusNormal"/>
            </w:pPr>
          </w:p>
        </w:tc>
      </w:tr>
      <w:tr w:rsidR="00D34B5F">
        <w:tc>
          <w:tcPr>
            <w:tcW w:w="454" w:type="dxa"/>
          </w:tcPr>
          <w:p w:rsidR="00D34B5F" w:rsidRDefault="00D34B5F">
            <w:pPr>
              <w:pStyle w:val="ConsPlusNormal"/>
            </w:pPr>
          </w:p>
        </w:tc>
        <w:tc>
          <w:tcPr>
            <w:tcW w:w="624" w:type="dxa"/>
          </w:tcPr>
          <w:p w:rsidR="00D34B5F" w:rsidRDefault="00D34B5F">
            <w:pPr>
              <w:pStyle w:val="ConsPlusNormal"/>
            </w:pPr>
          </w:p>
        </w:tc>
        <w:tc>
          <w:tcPr>
            <w:tcW w:w="567" w:type="dxa"/>
          </w:tcPr>
          <w:p w:rsidR="00D34B5F" w:rsidRDefault="00D34B5F">
            <w:pPr>
              <w:pStyle w:val="ConsPlusNormal"/>
            </w:pPr>
          </w:p>
        </w:tc>
        <w:tc>
          <w:tcPr>
            <w:tcW w:w="567" w:type="dxa"/>
          </w:tcPr>
          <w:p w:rsidR="00D34B5F" w:rsidRDefault="00D34B5F">
            <w:pPr>
              <w:pStyle w:val="ConsPlusNormal"/>
            </w:pPr>
          </w:p>
        </w:tc>
        <w:tc>
          <w:tcPr>
            <w:tcW w:w="737" w:type="dxa"/>
          </w:tcPr>
          <w:p w:rsidR="00D34B5F" w:rsidRDefault="00D34B5F">
            <w:pPr>
              <w:pStyle w:val="ConsPlusNormal"/>
            </w:pPr>
          </w:p>
        </w:tc>
        <w:tc>
          <w:tcPr>
            <w:tcW w:w="850" w:type="dxa"/>
          </w:tcPr>
          <w:p w:rsidR="00D34B5F" w:rsidRDefault="00D34B5F">
            <w:pPr>
              <w:pStyle w:val="ConsPlusNormal"/>
            </w:pPr>
          </w:p>
        </w:tc>
        <w:tc>
          <w:tcPr>
            <w:tcW w:w="794" w:type="dxa"/>
          </w:tcPr>
          <w:p w:rsidR="00D34B5F" w:rsidRDefault="00D34B5F">
            <w:pPr>
              <w:pStyle w:val="ConsPlusNormal"/>
            </w:pPr>
          </w:p>
        </w:tc>
        <w:tc>
          <w:tcPr>
            <w:tcW w:w="737" w:type="dxa"/>
          </w:tcPr>
          <w:p w:rsidR="00D34B5F" w:rsidRDefault="00D34B5F">
            <w:pPr>
              <w:pStyle w:val="ConsPlusNormal"/>
            </w:pPr>
          </w:p>
        </w:tc>
        <w:tc>
          <w:tcPr>
            <w:tcW w:w="1020" w:type="dxa"/>
          </w:tcPr>
          <w:p w:rsidR="00D34B5F" w:rsidRDefault="00D34B5F">
            <w:pPr>
              <w:pStyle w:val="ConsPlusNormal"/>
            </w:pPr>
          </w:p>
        </w:tc>
        <w:tc>
          <w:tcPr>
            <w:tcW w:w="907" w:type="dxa"/>
          </w:tcPr>
          <w:p w:rsidR="00D34B5F" w:rsidRDefault="00D34B5F">
            <w:pPr>
              <w:pStyle w:val="ConsPlusNormal"/>
            </w:pPr>
          </w:p>
        </w:tc>
        <w:tc>
          <w:tcPr>
            <w:tcW w:w="1077" w:type="dxa"/>
          </w:tcPr>
          <w:p w:rsidR="00D34B5F" w:rsidRDefault="00D34B5F">
            <w:pPr>
              <w:pStyle w:val="ConsPlusNormal"/>
            </w:pPr>
          </w:p>
        </w:tc>
        <w:tc>
          <w:tcPr>
            <w:tcW w:w="624" w:type="dxa"/>
          </w:tcPr>
          <w:p w:rsidR="00D34B5F" w:rsidRDefault="00D34B5F">
            <w:pPr>
              <w:pStyle w:val="ConsPlusNormal"/>
            </w:pPr>
          </w:p>
        </w:tc>
        <w:tc>
          <w:tcPr>
            <w:tcW w:w="1560" w:type="dxa"/>
          </w:tcPr>
          <w:p w:rsidR="00D34B5F" w:rsidRDefault="00D34B5F">
            <w:pPr>
              <w:pStyle w:val="ConsPlusNormal"/>
            </w:pPr>
          </w:p>
        </w:tc>
      </w:tr>
    </w:tbl>
    <w:p w:rsidR="00D34B5F" w:rsidRDefault="00D34B5F">
      <w:pPr>
        <w:pStyle w:val="ConsPlusNormal"/>
        <w:sectPr w:rsidR="00D34B5F">
          <w:pgSz w:w="16838" w:h="11905" w:orient="landscape"/>
          <w:pgMar w:top="1701" w:right="1134" w:bottom="850" w:left="1134" w:header="0" w:footer="0" w:gutter="0"/>
          <w:cols w:space="720"/>
          <w:titlePg/>
        </w:sectPr>
      </w:pP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9014"/>
      </w:tblGrid>
      <w:tr w:rsidR="00D34B5F">
        <w:tc>
          <w:tcPr>
            <w:tcW w:w="9014" w:type="dxa"/>
            <w:tcBorders>
              <w:top w:val="nil"/>
              <w:left w:val="nil"/>
              <w:bottom w:val="nil"/>
              <w:right w:val="nil"/>
            </w:tcBorders>
          </w:tcPr>
          <w:p w:rsidR="00D34B5F" w:rsidRDefault="00D34B5F">
            <w:pPr>
              <w:pStyle w:val="ConsPlusNormal"/>
              <w:jc w:val="center"/>
            </w:pPr>
            <w:r>
              <w:t>______________________________________________________________</w:t>
            </w:r>
          </w:p>
          <w:p w:rsidR="00D34B5F" w:rsidRDefault="00D34B5F">
            <w:pPr>
              <w:pStyle w:val="ConsPlusNormal"/>
              <w:jc w:val="center"/>
            </w:pPr>
            <w:r>
              <w:t>(должность, подпись, инициал имени, фамилия должностного лица)</w:t>
            </w:r>
          </w:p>
        </w:tc>
      </w:tr>
      <w:tr w:rsidR="00D34B5F">
        <w:tc>
          <w:tcPr>
            <w:tcW w:w="9014" w:type="dxa"/>
            <w:tcBorders>
              <w:top w:val="nil"/>
              <w:left w:val="nil"/>
              <w:bottom w:val="nil"/>
              <w:right w:val="nil"/>
            </w:tcBorders>
          </w:tcPr>
          <w:p w:rsidR="00D34B5F" w:rsidRDefault="00D34B5F">
            <w:pPr>
              <w:pStyle w:val="ConsPlusNormal"/>
            </w:pPr>
            <w:r>
              <w:t>М.П.</w:t>
            </w:r>
          </w:p>
          <w:p w:rsidR="00D34B5F" w:rsidRDefault="00D34B5F">
            <w:pPr>
              <w:pStyle w:val="ConsPlusNormal"/>
            </w:pPr>
            <w:r>
              <w:t>"__" _________ 20__ г.</w:t>
            </w:r>
          </w:p>
        </w:tc>
      </w:tr>
    </w:tbl>
    <w:p w:rsidR="00D34B5F" w:rsidRDefault="00D34B5F">
      <w:pPr>
        <w:pStyle w:val="ConsPlusNormal"/>
        <w:jc w:val="both"/>
      </w:pPr>
    </w:p>
    <w:p w:rsidR="00D34B5F" w:rsidRDefault="00D34B5F">
      <w:pPr>
        <w:pStyle w:val="ConsPlusNormal"/>
        <w:ind w:firstLine="540"/>
        <w:jc w:val="both"/>
      </w:pPr>
      <w:r>
        <w:t>В список включаются только граждане Российской Федерации.</w:t>
      </w:r>
    </w:p>
    <w:p w:rsidR="00D34B5F" w:rsidRDefault="00D34B5F">
      <w:pPr>
        <w:pStyle w:val="ConsPlusNormal"/>
        <w:jc w:val="both"/>
      </w:pPr>
    </w:p>
    <w:p w:rsidR="00D34B5F" w:rsidRDefault="00D34B5F">
      <w:pPr>
        <w:pStyle w:val="ConsPlusNormal"/>
        <w:jc w:val="center"/>
        <w:outlineLvl w:val="2"/>
      </w:pPr>
      <w:r>
        <w:t>ПОЯСНЕНИЯ</w:t>
      </w:r>
    </w:p>
    <w:p w:rsidR="00D34B5F" w:rsidRDefault="00D34B5F">
      <w:pPr>
        <w:pStyle w:val="ConsPlusNormal"/>
        <w:jc w:val="center"/>
      </w:pPr>
      <w:r>
        <w:t>по заполнению списка</w:t>
      </w:r>
    </w:p>
    <w:p w:rsidR="00D34B5F" w:rsidRDefault="00D34B5F">
      <w:pPr>
        <w:pStyle w:val="ConsPlusNormal"/>
        <w:jc w:val="both"/>
      </w:pPr>
    </w:p>
    <w:p w:rsidR="00D34B5F" w:rsidRDefault="00D34B5F">
      <w:pPr>
        <w:pStyle w:val="ConsPlusNormal"/>
        <w:ind w:firstLine="540"/>
        <w:jc w:val="both"/>
      </w:pPr>
      <w:r>
        <w:t>Органы местного самоуправления, на которые возложено ведение первичного воинского учета, организации и образовательные организации формируют и представляют список в военный комиссариат на бумажном носителе и в электронном виде. Кроме того, орган местного самоуправления, на который возложено ведение первичного воинского учета граждан, представляет в электронном виде карты первичного воинского учета призывников на всех граждан, включенных в список.</w:t>
      </w:r>
    </w:p>
    <w:p w:rsidR="00D34B5F" w:rsidRDefault="00D34B5F">
      <w:pPr>
        <w:pStyle w:val="ConsPlusNormal"/>
        <w:spacing w:before="220"/>
        <w:ind w:firstLine="540"/>
        <w:jc w:val="both"/>
      </w:pPr>
      <w:r>
        <w:t>Список заполняется без сокращений в алфавитном порядке. В список включаются все граждане, которым в год первоначальной постановки на воинский учет исполняется 17 лет, независимо от отбывания наказания в местах лишения свободы, состояния здоровья, места постоянного или временного проживания.</w:t>
      </w:r>
    </w:p>
    <w:p w:rsidR="00D34B5F" w:rsidRDefault="00D34B5F">
      <w:pPr>
        <w:pStyle w:val="ConsPlusNormal"/>
        <w:spacing w:before="220"/>
        <w:ind w:firstLine="540"/>
        <w:jc w:val="both"/>
      </w:pPr>
      <w:r>
        <w:t xml:space="preserve">В список также включаются (отдельным разделом в конце списка) граждане старших возрастов, не поставленные ранее на воинский учет. Их год рождения указывается в </w:t>
      </w:r>
      <w:hyperlink w:anchor="P1051">
        <w:r>
          <w:rPr>
            <w:color w:val="0000FF"/>
          </w:rPr>
          <w:t>графе 6</w:t>
        </w:r>
      </w:hyperlink>
      <w:r>
        <w:t>.</w:t>
      </w:r>
    </w:p>
    <w:p w:rsidR="00D34B5F" w:rsidRDefault="00D34B5F">
      <w:pPr>
        <w:pStyle w:val="ConsPlusNormal"/>
        <w:spacing w:before="220"/>
        <w:ind w:firstLine="540"/>
        <w:jc w:val="both"/>
      </w:pPr>
      <w:r>
        <w:t>Список подписывается уполномоченным должностным лицом органа местного самоуправления, руководителем организации (образовательной организации) и заверяется соответствующей печатью.</w:t>
      </w:r>
    </w:p>
    <w:p w:rsidR="00D34B5F" w:rsidRDefault="00D34B5F">
      <w:pPr>
        <w:pStyle w:val="ConsPlusNormal"/>
        <w:spacing w:before="220"/>
        <w:ind w:firstLine="540"/>
        <w:jc w:val="both"/>
      </w:pPr>
      <w:r>
        <w:t>Все исправления в списках должны быть заверены должностным лицом, подписавшим список, и печатью.</w:t>
      </w:r>
    </w:p>
    <w:p w:rsidR="00D34B5F" w:rsidRDefault="00D34B5F">
      <w:pPr>
        <w:pStyle w:val="ConsPlusNormal"/>
        <w:spacing w:before="220"/>
        <w:ind w:firstLine="540"/>
        <w:jc w:val="both"/>
      </w:pPr>
      <w:r>
        <w:t xml:space="preserve">Приложением к списку руководители организаций (образовательных организаций) представляют в военный комиссариат заполненные </w:t>
      </w:r>
      <w:hyperlink w:anchor="P1133">
        <w:r>
          <w:rPr>
            <w:color w:val="0000FF"/>
          </w:rPr>
          <w:t>анкеты</w:t>
        </w:r>
      </w:hyperlink>
      <w:r>
        <w:t xml:space="preserve"> на этих граждан.</w:t>
      </w:r>
    </w:p>
    <w:p w:rsidR="00D34B5F" w:rsidRDefault="00D34B5F">
      <w:pPr>
        <w:pStyle w:val="ConsPlusNormal"/>
        <w:spacing w:before="220"/>
        <w:ind w:firstLine="540"/>
        <w:jc w:val="both"/>
      </w:pPr>
      <w:r>
        <w:t xml:space="preserve">В </w:t>
      </w:r>
      <w:hyperlink w:anchor="P1058">
        <w:r>
          <w:rPr>
            <w:color w:val="0000FF"/>
          </w:rPr>
          <w:t>графе 13</w:t>
        </w:r>
      </w:hyperlink>
      <w:r>
        <w:t xml:space="preserve"> в списке, полученном от организации (образовательной организации), проставляется порядковый номер гражданина, номер и дата входящего документа, за которым зарегистрирован список, полученный от органа местного самоуправления.</w:t>
      </w:r>
    </w:p>
    <w:p w:rsidR="00D34B5F" w:rsidRDefault="00D34B5F">
      <w:pPr>
        <w:pStyle w:val="ConsPlusNormal"/>
        <w:spacing w:before="220"/>
        <w:ind w:firstLine="540"/>
        <w:jc w:val="both"/>
      </w:pPr>
      <w:r>
        <w:t xml:space="preserve">В </w:t>
      </w:r>
      <w:hyperlink w:anchor="P1058">
        <w:r>
          <w:rPr>
            <w:color w:val="0000FF"/>
          </w:rPr>
          <w:t>графе 13</w:t>
        </w:r>
      </w:hyperlink>
      <w:r>
        <w:t xml:space="preserve"> списка, полученного от органа местного самоуправления, указывается порядковый номер сводного списка.</w:t>
      </w:r>
    </w:p>
    <w:p w:rsidR="00D34B5F" w:rsidRDefault="00D34B5F">
      <w:pPr>
        <w:pStyle w:val="ConsPlusNormal"/>
        <w:spacing w:before="220"/>
        <w:ind w:firstLine="540"/>
        <w:jc w:val="both"/>
      </w:pPr>
      <w:r>
        <w:t xml:space="preserve">В случае если гражданин внесен в список, полученный от организации (образовательной организации), и не имеет регистрации по месту жительства (месту пребывания), в </w:t>
      </w:r>
      <w:hyperlink w:anchor="P1058">
        <w:r>
          <w:rPr>
            <w:color w:val="0000FF"/>
          </w:rPr>
          <w:t>графе 13</w:t>
        </w:r>
      </w:hyperlink>
      <w:r>
        <w:t xml:space="preserve"> списка указывается порядковый номер сводного списка.</w:t>
      </w:r>
    </w:p>
    <w:p w:rsidR="00D34B5F" w:rsidRDefault="00D34B5F">
      <w:pPr>
        <w:pStyle w:val="ConsPlusNormal"/>
        <w:spacing w:before="220"/>
        <w:ind w:firstLine="540"/>
        <w:jc w:val="both"/>
      </w:pPr>
      <w:r>
        <w:t>Списки в военном комиссариате должны быть зарегистрированы, пронумерованы, сформированы в отдельное дело.</w:t>
      </w:r>
    </w:p>
    <w:p w:rsidR="00D34B5F" w:rsidRDefault="00D34B5F">
      <w:pPr>
        <w:pStyle w:val="ConsPlusNormal"/>
        <w:spacing w:before="220"/>
        <w:ind w:firstLine="540"/>
        <w:jc w:val="both"/>
      </w:pPr>
      <w:r>
        <w:t>Срок хранения списков - 3 года.</w:t>
      </w: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right"/>
        <w:outlineLvl w:val="1"/>
      </w:pPr>
      <w:r>
        <w:t>Приложение N 7</w:t>
      </w:r>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(введено </w:t>
            </w:r>
            <w:hyperlink r:id="rId268">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both"/>
      </w:pPr>
    </w:p>
    <w:p w:rsidR="00D34B5F" w:rsidRDefault="00D34B5F">
      <w:pPr>
        <w:pStyle w:val="ConsPlusNormal"/>
        <w:jc w:val="right"/>
      </w:pPr>
      <w:r>
        <w:t>(форма)</w:t>
      </w:r>
    </w:p>
    <w:p w:rsidR="00D34B5F" w:rsidRDefault="00D34B5F">
      <w:pPr>
        <w:pStyle w:val="ConsPlusNormal"/>
        <w:jc w:val="both"/>
      </w:pPr>
    </w:p>
    <w:p w:rsidR="00D34B5F" w:rsidRDefault="00D34B5F">
      <w:pPr>
        <w:pStyle w:val="ConsPlusNonformat"/>
        <w:jc w:val="both"/>
      </w:pPr>
      <w:bookmarkStart w:id="26" w:name="P1133"/>
      <w:bookmarkEnd w:id="26"/>
      <w:r>
        <w:t xml:space="preserve">                                  АНКЕТА</w:t>
      </w:r>
    </w:p>
    <w:p w:rsidR="00D34B5F" w:rsidRDefault="00D34B5F">
      <w:pPr>
        <w:pStyle w:val="ConsPlusNonformat"/>
        <w:jc w:val="both"/>
      </w:pPr>
    </w:p>
    <w:p w:rsidR="00D34B5F" w:rsidRDefault="00D34B5F">
      <w:pPr>
        <w:pStyle w:val="ConsPlusNonformat"/>
        <w:jc w:val="both"/>
      </w:pPr>
      <w:r>
        <w:t>на гражданина _______________________________________________ года рождения</w:t>
      </w:r>
    </w:p>
    <w:p w:rsidR="00D34B5F" w:rsidRDefault="00D34B5F">
      <w:pPr>
        <w:pStyle w:val="ConsPlusNonformat"/>
        <w:jc w:val="both"/>
      </w:pPr>
      <w:r>
        <w:t xml:space="preserve">                         (фамилия, имя, отчество)</w:t>
      </w:r>
    </w:p>
    <w:p w:rsidR="00D34B5F" w:rsidRDefault="00D34B5F">
      <w:pPr>
        <w:pStyle w:val="ConsPlusNonformat"/>
        <w:jc w:val="both"/>
      </w:pPr>
    </w:p>
    <w:p w:rsidR="00D34B5F" w:rsidRDefault="00D34B5F">
      <w:pPr>
        <w:pStyle w:val="ConsPlusNonformat"/>
        <w:jc w:val="both"/>
      </w:pPr>
      <w:bookmarkStart w:id="27" w:name="P1138"/>
      <w:bookmarkEnd w:id="27"/>
      <w:r>
        <w:t xml:space="preserve">    1.  Каким учебным дисциплинам отдает предпочтение (перечислить не более</w:t>
      </w:r>
    </w:p>
    <w:p w:rsidR="00D34B5F" w:rsidRDefault="00D34B5F">
      <w:pPr>
        <w:pStyle w:val="ConsPlusNonformat"/>
        <w:jc w:val="both"/>
      </w:pPr>
      <w:r>
        <w:t>3): ______________________________________________________________________.</w:t>
      </w:r>
    </w:p>
    <w:p w:rsidR="00D34B5F" w:rsidRDefault="00D34B5F">
      <w:pPr>
        <w:pStyle w:val="ConsPlusNonformat"/>
        <w:jc w:val="both"/>
      </w:pPr>
      <w:bookmarkStart w:id="28" w:name="P1140"/>
      <w:bookmarkEnd w:id="28"/>
      <w:r>
        <w:t xml:space="preserve">    2.   Успешность   (успеваемость)   в  трудовой  (учебной)  деятельности</w:t>
      </w:r>
    </w:p>
    <w:p w:rsidR="00D34B5F" w:rsidRDefault="00D34B5F">
      <w:pPr>
        <w:pStyle w:val="ConsPlusNonformat"/>
        <w:jc w:val="both"/>
      </w:pPr>
      <w:r>
        <w:t>(подчеркнуть):</w:t>
      </w:r>
    </w:p>
    <w:p w:rsidR="00D34B5F" w:rsidRDefault="00D34B5F">
      <w:pPr>
        <w:pStyle w:val="ConsPlusNonformat"/>
        <w:jc w:val="both"/>
      </w:pPr>
      <w:r>
        <w:t xml:space="preserve">    высокая (оценки 4 - 5), средняя (оценки 3 - 4), низкая (оценки 2 - 3).</w:t>
      </w:r>
    </w:p>
    <w:p w:rsidR="00D34B5F" w:rsidRDefault="00D34B5F">
      <w:pPr>
        <w:pStyle w:val="ConsPlusNonformat"/>
        <w:jc w:val="both"/>
      </w:pPr>
      <w:bookmarkStart w:id="29" w:name="P1143"/>
      <w:bookmarkEnd w:id="29"/>
      <w:r>
        <w:t xml:space="preserve">    3. Увлечения и интересы в свободное от учебы (работы) время:</w:t>
      </w:r>
    </w:p>
    <w:p w:rsidR="00D34B5F" w:rsidRDefault="00D34B5F">
      <w:pPr>
        <w:pStyle w:val="ConsPlusNonformat"/>
        <w:jc w:val="both"/>
      </w:pPr>
      <w:r>
        <w:t>занятия в кружках, на курсах (указать): ___________________________________</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занятия спортом (виды, спортивный разряд) _________________________________</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другие (указать) _________________________________________________________.</w:t>
      </w:r>
    </w:p>
    <w:p w:rsidR="00D34B5F" w:rsidRDefault="00D34B5F">
      <w:pPr>
        <w:pStyle w:val="ConsPlusNonformat"/>
        <w:jc w:val="both"/>
      </w:pPr>
      <w:bookmarkStart w:id="30" w:name="P1149"/>
      <w:bookmarkEnd w:id="30"/>
      <w:r>
        <w:t xml:space="preserve">    4.  В каких олимпиадах, соревнованиях, конкурсах участвовал? Результаты</w:t>
      </w:r>
    </w:p>
    <w:p w:rsidR="00D34B5F" w:rsidRDefault="00D34B5F">
      <w:pPr>
        <w:pStyle w:val="ConsPlusNonformat"/>
        <w:jc w:val="both"/>
      </w:pPr>
      <w:r>
        <w:t>участия (указать) ________________________________________________________.</w:t>
      </w:r>
    </w:p>
    <w:p w:rsidR="00D34B5F" w:rsidRDefault="00D34B5F">
      <w:pPr>
        <w:pStyle w:val="ConsPlusNonformat"/>
        <w:jc w:val="both"/>
      </w:pPr>
      <w:bookmarkStart w:id="31" w:name="P1151"/>
      <w:bookmarkEnd w:id="31"/>
      <w:r>
        <w:t xml:space="preserve">    5.    Отношение   к   выполнению   учебных   (производственных)   задач</w:t>
      </w:r>
    </w:p>
    <w:p w:rsidR="00D34B5F" w:rsidRDefault="00D34B5F">
      <w:pPr>
        <w:pStyle w:val="ConsPlusNonformat"/>
        <w:jc w:val="both"/>
      </w:pPr>
      <w:r>
        <w:t>(подчеркнуть):  добросовестное  или пренебрежительное; инициативное или без</w:t>
      </w:r>
    </w:p>
    <w:p w:rsidR="00D34B5F" w:rsidRDefault="00D34B5F">
      <w:pPr>
        <w:pStyle w:val="ConsPlusNonformat"/>
        <w:jc w:val="both"/>
      </w:pPr>
      <w:r>
        <w:t>проявления инициативы.</w:t>
      </w:r>
    </w:p>
    <w:p w:rsidR="00D34B5F" w:rsidRDefault="00D34B5F">
      <w:pPr>
        <w:pStyle w:val="ConsPlusNonformat"/>
        <w:jc w:val="both"/>
      </w:pPr>
      <w:bookmarkStart w:id="32" w:name="P1154"/>
      <w:bookmarkEnd w:id="32"/>
      <w:r>
        <w:t xml:space="preserve">    6.  Частое или продолжительное отсутствие на учебном (рабочем) месте по</w:t>
      </w:r>
    </w:p>
    <w:p w:rsidR="00D34B5F" w:rsidRDefault="00D34B5F">
      <w:pPr>
        <w:pStyle w:val="ConsPlusNonformat"/>
        <w:jc w:val="both"/>
      </w:pPr>
      <w:r>
        <w:t>болезни (подчеркнуть): да, нет ___________________________________________.</w:t>
      </w:r>
    </w:p>
    <w:p w:rsidR="00D34B5F" w:rsidRDefault="00D34B5F">
      <w:pPr>
        <w:pStyle w:val="ConsPlusNonformat"/>
        <w:jc w:val="both"/>
      </w:pPr>
      <w:bookmarkStart w:id="33" w:name="P1156"/>
      <w:bookmarkEnd w:id="33"/>
      <w:r>
        <w:t xml:space="preserve">    7. Особенности поведения в учебном (трудовом) коллективе:</w:t>
      </w:r>
    </w:p>
    <w:p w:rsidR="00D34B5F" w:rsidRDefault="00D34B5F">
      <w:pPr>
        <w:pStyle w:val="ConsPlusNonformat"/>
        <w:jc w:val="both"/>
      </w:pPr>
      <w:r>
        <w:t xml:space="preserve">    отличается от большинства (подчеркнуть) - да, нет;</w:t>
      </w:r>
    </w:p>
    <w:p w:rsidR="00D34B5F" w:rsidRDefault="00D34B5F">
      <w:pPr>
        <w:pStyle w:val="ConsPlusNonformat"/>
        <w:jc w:val="both"/>
      </w:pPr>
      <w:r>
        <w:t xml:space="preserve">    если отличается, то чем (подчеркнуть):</w:t>
      </w:r>
    </w:p>
    <w:p w:rsidR="00D34B5F" w:rsidRDefault="00D34B5F">
      <w:pPr>
        <w:pStyle w:val="ConsPlusNonformat"/>
        <w:jc w:val="both"/>
      </w:pPr>
      <w:r>
        <w:t xml:space="preserve">    отношением к учебе (работе) - активен, пассивен;</w:t>
      </w:r>
    </w:p>
    <w:p w:rsidR="00D34B5F" w:rsidRDefault="00D34B5F">
      <w:pPr>
        <w:pStyle w:val="ConsPlusNonformat"/>
        <w:jc w:val="both"/>
      </w:pPr>
      <w:r>
        <w:t xml:space="preserve">    отношением   к  учебной  (производственной)  дисциплине  -  нарушитель,</w:t>
      </w:r>
    </w:p>
    <w:p w:rsidR="00D34B5F" w:rsidRDefault="00D34B5F">
      <w:pPr>
        <w:pStyle w:val="ConsPlusNonformat"/>
        <w:jc w:val="both"/>
      </w:pPr>
      <w:r>
        <w:t>чрезмерно пунктуален;</w:t>
      </w:r>
    </w:p>
    <w:p w:rsidR="00D34B5F" w:rsidRDefault="00D34B5F">
      <w:pPr>
        <w:pStyle w:val="ConsPlusNonformat"/>
        <w:jc w:val="both"/>
      </w:pPr>
      <w:r>
        <w:t xml:space="preserve">    поведением в коллективе - общителен, замкнут;</w:t>
      </w:r>
    </w:p>
    <w:p w:rsidR="00D34B5F" w:rsidRDefault="00D34B5F">
      <w:pPr>
        <w:pStyle w:val="ConsPlusNonformat"/>
        <w:jc w:val="both"/>
      </w:pPr>
      <w:r>
        <w:t xml:space="preserve">    другим (указать) _____________________________________________________.</w:t>
      </w:r>
    </w:p>
    <w:p w:rsidR="00D34B5F" w:rsidRDefault="00D34B5F">
      <w:pPr>
        <w:pStyle w:val="ConsPlusNonformat"/>
        <w:jc w:val="both"/>
      </w:pPr>
      <w:bookmarkStart w:id="34" w:name="P1164"/>
      <w:bookmarkEnd w:id="34"/>
      <w:r>
        <w:t xml:space="preserve">    8.   Участие  в  общественной  жизни  учебного  (трудового)  коллектива</w:t>
      </w:r>
    </w:p>
    <w:p w:rsidR="00D34B5F" w:rsidRDefault="00D34B5F">
      <w:pPr>
        <w:pStyle w:val="ConsPlusNonformat"/>
        <w:jc w:val="both"/>
      </w:pPr>
      <w:r>
        <w:t>(подчеркнуть):</w:t>
      </w:r>
    </w:p>
    <w:p w:rsidR="00D34B5F" w:rsidRDefault="00D34B5F">
      <w:pPr>
        <w:pStyle w:val="ConsPlusNonformat"/>
        <w:jc w:val="both"/>
      </w:pPr>
      <w:r>
        <w:t xml:space="preserve">    активно  участвует  (организатор),  участвует как исполнитель, избегает</w:t>
      </w:r>
    </w:p>
    <w:p w:rsidR="00D34B5F" w:rsidRDefault="00D34B5F">
      <w:pPr>
        <w:pStyle w:val="ConsPlusNonformat"/>
        <w:jc w:val="both"/>
      </w:pPr>
      <w:r>
        <w:t>участия, отказывается от участия.</w:t>
      </w:r>
    </w:p>
    <w:p w:rsidR="00D34B5F" w:rsidRDefault="00D34B5F">
      <w:pPr>
        <w:pStyle w:val="ConsPlusNonformat"/>
        <w:jc w:val="both"/>
      </w:pPr>
      <w:bookmarkStart w:id="35" w:name="P1168"/>
      <w:bookmarkEnd w:id="35"/>
      <w:r>
        <w:t xml:space="preserve">    9.   Место,   занимаемое   в   учебном   (производственном)  коллективе</w:t>
      </w:r>
    </w:p>
    <w:p w:rsidR="00D34B5F" w:rsidRDefault="00D34B5F">
      <w:pPr>
        <w:pStyle w:val="ConsPlusNonformat"/>
        <w:jc w:val="both"/>
      </w:pPr>
      <w:r>
        <w:t>(подчеркнуть):</w:t>
      </w:r>
    </w:p>
    <w:p w:rsidR="00D34B5F" w:rsidRDefault="00D34B5F">
      <w:pPr>
        <w:pStyle w:val="ConsPlusNonformat"/>
        <w:jc w:val="both"/>
      </w:pPr>
      <w:r>
        <w:t xml:space="preserve">    лидер,  неформальный  лидер,  ведомый  член  коллектива,  изолирован от</w:t>
      </w:r>
    </w:p>
    <w:p w:rsidR="00D34B5F" w:rsidRDefault="00D34B5F">
      <w:pPr>
        <w:pStyle w:val="ConsPlusNonformat"/>
        <w:jc w:val="both"/>
      </w:pPr>
      <w:r>
        <w:t>коллектива, индивидуалист.</w:t>
      </w:r>
    </w:p>
    <w:p w:rsidR="00D34B5F" w:rsidRDefault="00D34B5F">
      <w:pPr>
        <w:pStyle w:val="ConsPlusNonformat"/>
        <w:jc w:val="both"/>
      </w:pPr>
      <w:bookmarkStart w:id="36" w:name="P1172"/>
      <w:bookmarkEnd w:id="36"/>
      <w:r>
        <w:t xml:space="preserve">    10. Наличие способностей (подчеркнуть):</w:t>
      </w:r>
    </w:p>
    <w:p w:rsidR="00D34B5F" w:rsidRDefault="00D34B5F">
      <w:pPr>
        <w:pStyle w:val="ConsPlusNonformat"/>
        <w:jc w:val="both"/>
      </w:pPr>
      <w:r>
        <w:t xml:space="preserve">    математические,   технические,   музыкальные,   художественные,  другие</w:t>
      </w:r>
    </w:p>
    <w:p w:rsidR="00D34B5F" w:rsidRDefault="00D34B5F">
      <w:pPr>
        <w:pStyle w:val="ConsPlusNonformat"/>
        <w:jc w:val="both"/>
      </w:pPr>
      <w:r>
        <w:t>(указать) ________________________________________________________________.</w:t>
      </w:r>
    </w:p>
    <w:p w:rsidR="00D34B5F" w:rsidRDefault="00D34B5F">
      <w:pPr>
        <w:pStyle w:val="ConsPlusNonformat"/>
        <w:jc w:val="both"/>
      </w:pPr>
      <w:bookmarkStart w:id="37" w:name="P1175"/>
      <w:bookmarkEnd w:id="37"/>
      <w:r>
        <w:t xml:space="preserve">    11. Реакция на критику и замечания старших (подчеркнуть):</w:t>
      </w:r>
    </w:p>
    <w:p w:rsidR="00D34B5F" w:rsidRDefault="00D34B5F">
      <w:pPr>
        <w:pStyle w:val="ConsPlusNonformat"/>
        <w:jc w:val="both"/>
      </w:pPr>
      <w:r>
        <w:t xml:space="preserve">    предпринимает   действия   по  устранению  недостатков  или  игнорирует</w:t>
      </w:r>
    </w:p>
    <w:p w:rsidR="00D34B5F" w:rsidRDefault="00D34B5F">
      <w:pPr>
        <w:pStyle w:val="ConsPlusNonformat"/>
        <w:jc w:val="both"/>
      </w:pPr>
      <w:r>
        <w:t>замечания;</w:t>
      </w:r>
    </w:p>
    <w:p w:rsidR="00D34B5F" w:rsidRDefault="00D34B5F">
      <w:pPr>
        <w:pStyle w:val="ConsPlusNonformat"/>
        <w:jc w:val="both"/>
      </w:pPr>
      <w:r>
        <w:t xml:space="preserve">    эмоциональные  проявления:  агрессия,  обида, спокойствие, безразличие,</w:t>
      </w:r>
    </w:p>
    <w:p w:rsidR="00D34B5F" w:rsidRDefault="00D34B5F">
      <w:pPr>
        <w:pStyle w:val="ConsPlusNonformat"/>
        <w:jc w:val="both"/>
      </w:pPr>
      <w:r>
        <w:t>депрессия.</w:t>
      </w:r>
    </w:p>
    <w:p w:rsidR="00D34B5F" w:rsidRDefault="00D34B5F">
      <w:pPr>
        <w:pStyle w:val="ConsPlusNonformat"/>
        <w:jc w:val="both"/>
      </w:pPr>
      <w:bookmarkStart w:id="38" w:name="P1180"/>
      <w:bookmarkEnd w:id="38"/>
      <w:r>
        <w:t xml:space="preserve">    12. Наиболее характерные черты личности (перечислить) _________________</w:t>
      </w:r>
    </w:p>
    <w:p w:rsidR="00D34B5F" w:rsidRDefault="00D34B5F">
      <w:pPr>
        <w:pStyle w:val="ConsPlusNonformat"/>
        <w:jc w:val="both"/>
      </w:pPr>
      <w:r>
        <w:t>__________________________________________________________________________.</w:t>
      </w:r>
    </w:p>
    <w:p w:rsidR="00D34B5F" w:rsidRDefault="00D34B5F">
      <w:pPr>
        <w:pStyle w:val="ConsPlusNonformat"/>
        <w:jc w:val="both"/>
      </w:pPr>
      <w:bookmarkStart w:id="39" w:name="P1182"/>
      <w:bookmarkEnd w:id="39"/>
      <w:r>
        <w:t xml:space="preserve">    13. Склонность   к   профессиональной   деятельности   (указать  какой)</w:t>
      </w:r>
    </w:p>
    <w:p w:rsidR="00D34B5F" w:rsidRDefault="00D34B5F">
      <w:pPr>
        <w:pStyle w:val="ConsPlusNonformat"/>
        <w:jc w:val="both"/>
      </w:pPr>
      <w:r>
        <w:lastRenderedPageBreak/>
        <w:t>__________________________________________________________________________.</w:t>
      </w:r>
    </w:p>
    <w:p w:rsidR="00D34B5F" w:rsidRDefault="00D34B5F">
      <w:pPr>
        <w:pStyle w:val="ConsPlusNonformat"/>
        <w:jc w:val="both"/>
      </w:pPr>
      <w:bookmarkStart w:id="40" w:name="P1184"/>
      <w:bookmarkEnd w:id="40"/>
      <w:r>
        <w:t xml:space="preserve">    14. Подготовка к военной службе в объеме программы (подчеркнуть):</w:t>
      </w:r>
    </w:p>
    <w:p w:rsidR="00D34B5F" w:rsidRDefault="00D34B5F">
      <w:pPr>
        <w:pStyle w:val="ConsPlusNonformat"/>
        <w:jc w:val="both"/>
      </w:pPr>
      <w:r>
        <w:t xml:space="preserve">    образовательной организации (указать) _________________________________</w:t>
      </w:r>
    </w:p>
    <w:p w:rsidR="00D34B5F" w:rsidRDefault="00D34B5F">
      <w:pPr>
        <w:pStyle w:val="ConsPlusNonformat"/>
        <w:jc w:val="both"/>
      </w:pPr>
      <w:r>
        <w:t xml:space="preserve">    образовательной    организации    с    обучением    по   дополнительным</w:t>
      </w:r>
    </w:p>
    <w:p w:rsidR="00D34B5F" w:rsidRDefault="00D34B5F">
      <w:pPr>
        <w:pStyle w:val="ConsPlusNonformat"/>
        <w:jc w:val="both"/>
      </w:pPr>
      <w:r>
        <w:t>общеразвивающим  программам,  имеющим  целью  подготовку  граждан к военной</w:t>
      </w:r>
    </w:p>
    <w:p w:rsidR="00D34B5F" w:rsidRDefault="00D34B5F">
      <w:pPr>
        <w:pStyle w:val="ConsPlusNonformat"/>
        <w:jc w:val="both"/>
      </w:pPr>
      <w:r>
        <w:t>службе ____________________________________________________________________</w:t>
      </w:r>
    </w:p>
    <w:p w:rsidR="00D34B5F" w:rsidRDefault="00D34B5F">
      <w:pPr>
        <w:pStyle w:val="ConsPlusNonformat"/>
        <w:jc w:val="both"/>
      </w:pPr>
      <w:r>
        <w:t xml:space="preserve">    военно-патриотического    (военно-спортивного)  объединения   (указать)</w:t>
      </w:r>
    </w:p>
    <w:p w:rsidR="00D34B5F" w:rsidRDefault="00D34B5F">
      <w:pPr>
        <w:pStyle w:val="ConsPlusNonformat"/>
        <w:jc w:val="both"/>
      </w:pPr>
      <w:r>
        <w:t>__________________________________________________________________________.</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2494"/>
        <w:gridCol w:w="6576"/>
      </w:tblGrid>
      <w:tr w:rsidR="00D34B5F">
        <w:tc>
          <w:tcPr>
            <w:tcW w:w="2494" w:type="dxa"/>
            <w:tcBorders>
              <w:top w:val="nil"/>
              <w:left w:val="nil"/>
              <w:bottom w:val="nil"/>
              <w:right w:val="nil"/>
            </w:tcBorders>
          </w:tcPr>
          <w:p w:rsidR="00D34B5F" w:rsidRDefault="00D34B5F">
            <w:pPr>
              <w:pStyle w:val="ConsPlusNormal"/>
            </w:pPr>
            <w:r>
              <w:t>Директор (начальник)</w:t>
            </w:r>
          </w:p>
        </w:tc>
        <w:tc>
          <w:tcPr>
            <w:tcW w:w="6576" w:type="dxa"/>
            <w:tcBorders>
              <w:top w:val="nil"/>
              <w:left w:val="nil"/>
              <w:bottom w:val="single" w:sz="4" w:space="0" w:color="auto"/>
              <w:right w:val="nil"/>
            </w:tcBorders>
          </w:tcPr>
          <w:p w:rsidR="00D34B5F" w:rsidRDefault="00D34B5F">
            <w:pPr>
              <w:pStyle w:val="ConsPlusNormal"/>
            </w:pPr>
          </w:p>
        </w:tc>
      </w:tr>
      <w:tr w:rsidR="00D34B5F">
        <w:tc>
          <w:tcPr>
            <w:tcW w:w="2494" w:type="dxa"/>
            <w:tcBorders>
              <w:top w:val="nil"/>
              <w:left w:val="nil"/>
              <w:bottom w:val="nil"/>
              <w:right w:val="nil"/>
            </w:tcBorders>
          </w:tcPr>
          <w:p w:rsidR="00D34B5F" w:rsidRDefault="00D34B5F">
            <w:pPr>
              <w:pStyle w:val="ConsPlusNormal"/>
            </w:pPr>
          </w:p>
        </w:tc>
        <w:tc>
          <w:tcPr>
            <w:tcW w:w="6576" w:type="dxa"/>
            <w:tcBorders>
              <w:top w:val="single" w:sz="4" w:space="0" w:color="auto"/>
              <w:left w:val="nil"/>
              <w:bottom w:val="nil"/>
              <w:right w:val="nil"/>
            </w:tcBorders>
          </w:tcPr>
          <w:p w:rsidR="00D34B5F" w:rsidRDefault="00D34B5F">
            <w:pPr>
              <w:pStyle w:val="ConsPlusNormal"/>
              <w:jc w:val="center"/>
            </w:pPr>
            <w:r>
              <w:t>(подпись, инициал имени, фамилия)</w:t>
            </w:r>
          </w:p>
        </w:tc>
      </w:tr>
      <w:tr w:rsidR="00D34B5F">
        <w:tc>
          <w:tcPr>
            <w:tcW w:w="9070" w:type="dxa"/>
            <w:gridSpan w:val="2"/>
            <w:tcBorders>
              <w:top w:val="nil"/>
              <w:left w:val="nil"/>
              <w:bottom w:val="nil"/>
              <w:right w:val="nil"/>
            </w:tcBorders>
          </w:tcPr>
          <w:p w:rsidR="00D34B5F" w:rsidRDefault="00D34B5F">
            <w:pPr>
              <w:pStyle w:val="ConsPlusNormal"/>
            </w:pPr>
            <w:r>
              <w:t>М.П.</w:t>
            </w:r>
          </w:p>
        </w:tc>
      </w:tr>
      <w:tr w:rsidR="00D34B5F">
        <w:tc>
          <w:tcPr>
            <w:tcW w:w="9070" w:type="dxa"/>
            <w:gridSpan w:val="2"/>
            <w:tcBorders>
              <w:top w:val="nil"/>
              <w:left w:val="nil"/>
              <w:bottom w:val="nil"/>
              <w:right w:val="nil"/>
            </w:tcBorders>
          </w:tcPr>
          <w:p w:rsidR="00D34B5F" w:rsidRDefault="00D34B5F">
            <w:pPr>
              <w:pStyle w:val="ConsPlusNormal"/>
            </w:pPr>
            <w:r>
              <w:t>"__" ___________ 20__ г.</w:t>
            </w:r>
          </w:p>
        </w:tc>
      </w:tr>
    </w:tbl>
    <w:p w:rsidR="00D34B5F" w:rsidRDefault="00D34B5F">
      <w:pPr>
        <w:pStyle w:val="ConsPlusNormal"/>
        <w:jc w:val="both"/>
      </w:pPr>
    </w:p>
    <w:p w:rsidR="00D34B5F" w:rsidRDefault="00D34B5F">
      <w:pPr>
        <w:pStyle w:val="ConsPlusNormal"/>
        <w:jc w:val="center"/>
        <w:outlineLvl w:val="2"/>
      </w:pPr>
      <w:r>
        <w:t>ПОЯСНЕНИЯ</w:t>
      </w:r>
    </w:p>
    <w:p w:rsidR="00D34B5F" w:rsidRDefault="00D34B5F">
      <w:pPr>
        <w:pStyle w:val="ConsPlusNormal"/>
        <w:jc w:val="center"/>
      </w:pPr>
      <w:r>
        <w:t>по заполнению анкеты</w:t>
      </w:r>
    </w:p>
    <w:p w:rsidR="00D34B5F" w:rsidRDefault="00D34B5F">
      <w:pPr>
        <w:pStyle w:val="ConsPlusNormal"/>
        <w:jc w:val="both"/>
      </w:pPr>
    </w:p>
    <w:p w:rsidR="00D34B5F" w:rsidRDefault="00D34B5F">
      <w:pPr>
        <w:pStyle w:val="ConsPlusNormal"/>
        <w:ind w:firstLine="540"/>
        <w:jc w:val="both"/>
      </w:pPr>
      <w:r>
        <w:t xml:space="preserve">Ответы в </w:t>
      </w:r>
      <w:hyperlink w:anchor="P1133">
        <w:r>
          <w:rPr>
            <w:color w:val="0000FF"/>
          </w:rPr>
          <w:t>анкете</w:t>
        </w:r>
      </w:hyperlink>
      <w:r>
        <w:t xml:space="preserve"> должны быть максимально объективными. В </w:t>
      </w:r>
      <w:hyperlink w:anchor="P1140">
        <w:r>
          <w:rPr>
            <w:color w:val="0000FF"/>
          </w:rPr>
          <w:t>пунктах 2</w:t>
        </w:r>
      </w:hyperlink>
      <w:r>
        <w:t xml:space="preserve">, </w:t>
      </w:r>
      <w:hyperlink w:anchor="P1151">
        <w:r>
          <w:rPr>
            <w:color w:val="0000FF"/>
          </w:rPr>
          <w:t>5</w:t>
        </w:r>
      </w:hyperlink>
      <w:r>
        <w:t xml:space="preserve"> - </w:t>
      </w:r>
      <w:hyperlink w:anchor="P1175">
        <w:r>
          <w:rPr>
            <w:color w:val="0000FF"/>
          </w:rPr>
          <w:t>11</w:t>
        </w:r>
      </w:hyperlink>
      <w:r>
        <w:t xml:space="preserve"> имеются краткие варианты ответов. При работе с этими пунктами необходимо внимательно ознакомиться с их содержанием, выбрать и подчеркнуть нужный вариант ответа, дать его краткую характеристику, а также указать соответствующие дополнительные сведения, если они имеются.</w:t>
      </w:r>
    </w:p>
    <w:p w:rsidR="00D34B5F" w:rsidRDefault="00D34B5F">
      <w:pPr>
        <w:pStyle w:val="ConsPlusNormal"/>
        <w:spacing w:before="220"/>
        <w:ind w:firstLine="540"/>
        <w:jc w:val="both"/>
      </w:pPr>
      <w:r>
        <w:t>Категорически недопустимо предлагать гражданину самому заполнить анкету.</w:t>
      </w:r>
    </w:p>
    <w:p w:rsidR="00D34B5F" w:rsidRDefault="00D34B5F">
      <w:pPr>
        <w:pStyle w:val="ConsPlusNormal"/>
        <w:spacing w:before="220"/>
        <w:ind w:firstLine="540"/>
        <w:jc w:val="both"/>
      </w:pPr>
      <w:r>
        <w:t xml:space="preserve">В </w:t>
      </w:r>
      <w:hyperlink w:anchor="P1138">
        <w:r>
          <w:rPr>
            <w:color w:val="0000FF"/>
          </w:rPr>
          <w:t>пункте 1</w:t>
        </w:r>
      </w:hyperlink>
      <w:r>
        <w:t xml:space="preserve"> указываются 1 - 3 учебные дисциплины, к которым гражданин имеет выраженный интерес, отдает им предпочтение.</w:t>
      </w:r>
    </w:p>
    <w:p w:rsidR="00D34B5F" w:rsidRDefault="00D34B5F">
      <w:pPr>
        <w:pStyle w:val="ConsPlusNormal"/>
        <w:spacing w:before="220"/>
        <w:ind w:firstLine="540"/>
        <w:jc w:val="both"/>
      </w:pPr>
      <w:r>
        <w:t xml:space="preserve">В </w:t>
      </w:r>
      <w:hyperlink w:anchor="P1140">
        <w:r>
          <w:rPr>
            <w:color w:val="0000FF"/>
          </w:rPr>
          <w:t>пункте 2</w:t>
        </w:r>
      </w:hyperlink>
      <w:r>
        <w:t xml:space="preserve"> отмечается успеваемость по основным предметам, успешность в трудовой деятельности. Если учащийся учится в среднем на "хорошо" и "отлично", то подчеркнуть слово "высокая", если на "хорошо" и "удовлетворительно", то подчеркнуть слово "средняя", если на "удовлетворительно" и "неудовлетворительно", то подчеркнуть слово "низкая".</w:t>
      </w:r>
    </w:p>
    <w:p w:rsidR="00D34B5F" w:rsidRDefault="00D34B5F">
      <w:pPr>
        <w:pStyle w:val="ConsPlusNormal"/>
        <w:spacing w:before="220"/>
        <w:ind w:firstLine="540"/>
        <w:jc w:val="both"/>
      </w:pPr>
      <w:r>
        <w:t xml:space="preserve">В </w:t>
      </w:r>
      <w:hyperlink w:anchor="P1143">
        <w:r>
          <w:rPr>
            <w:color w:val="0000FF"/>
          </w:rPr>
          <w:t>пункте 3</w:t>
        </w:r>
      </w:hyperlink>
      <w:r>
        <w:t xml:space="preserve"> приводятся сведения об увлечениях и интересах гражданина, которым он посвящает свое свободное время. Необходимо перечислить названия факультативов, школьных кружков, курсов, спортивных секций, где занимается (занимался) гражданин, а также указать основные результаты этих занятий. Указать виды спорта, которыми увлекается гражданин, и если имеется - спортивный разряд. В строке "другое" отразить увлечения, не вошедшие в предыдущие разделы, например, занимается чем-либо самостоятельно или в домашних условиях и т.п.</w:t>
      </w:r>
    </w:p>
    <w:p w:rsidR="00D34B5F" w:rsidRDefault="00D34B5F">
      <w:pPr>
        <w:pStyle w:val="ConsPlusNormal"/>
        <w:spacing w:before="220"/>
        <w:ind w:firstLine="540"/>
        <w:jc w:val="both"/>
      </w:pPr>
      <w:r>
        <w:t xml:space="preserve">В </w:t>
      </w:r>
      <w:hyperlink w:anchor="P1149">
        <w:r>
          <w:rPr>
            <w:color w:val="0000FF"/>
          </w:rPr>
          <w:t>пункте 4</w:t>
        </w:r>
      </w:hyperlink>
      <w:r>
        <w:t xml:space="preserve"> отражаются сведения об олимпиадах, соревнованиях, конкурсах, военно-спортивных играх, в которых гражданин участвовал, уровень этих мероприятий (школьный, муниципальный, региональный, общероссийский), а также результаты этого участия (какое индивидуальное или командное место занял, является лауреатом, дипломантом, установил рекорд школы, области и т.п.).</w:t>
      </w:r>
    </w:p>
    <w:p w:rsidR="00D34B5F" w:rsidRDefault="00D34B5F">
      <w:pPr>
        <w:pStyle w:val="ConsPlusNormal"/>
        <w:spacing w:before="220"/>
        <w:ind w:firstLine="540"/>
        <w:jc w:val="both"/>
      </w:pPr>
      <w:r>
        <w:t xml:space="preserve">В </w:t>
      </w:r>
      <w:hyperlink w:anchor="P1151">
        <w:r>
          <w:rPr>
            <w:color w:val="0000FF"/>
          </w:rPr>
          <w:t>пункте 5</w:t>
        </w:r>
      </w:hyperlink>
      <w:r>
        <w:t xml:space="preserve"> отмечается отношение к выполнению учебных (производственных) задач и проявление инициативы при этом. Необходимо выбрать соответствующую характеристику в каждой паре (добросовестное или пренебрежительное; инициативное или без проявления инициативы) и подчеркнуть. При наличии каких-либо особенностей (например, отрицательно относится к каким-либо конкретным заданиям и т.п.) - отразить их.</w:t>
      </w:r>
    </w:p>
    <w:p w:rsidR="00D34B5F" w:rsidRDefault="00D34B5F">
      <w:pPr>
        <w:pStyle w:val="ConsPlusNormal"/>
        <w:spacing w:before="220"/>
        <w:ind w:firstLine="540"/>
        <w:jc w:val="both"/>
      </w:pPr>
      <w:r>
        <w:t xml:space="preserve">В </w:t>
      </w:r>
      <w:hyperlink w:anchor="P1154">
        <w:r>
          <w:rPr>
            <w:color w:val="0000FF"/>
          </w:rPr>
          <w:t>пункте 6</w:t>
        </w:r>
      </w:hyperlink>
      <w:r>
        <w:t xml:space="preserve"> отражаются особенности состояния здоровья гражданина и отсутствие его на рабочем (учебном) месте по состоянию здоровья. В случаях частого или продолжительного </w:t>
      </w:r>
      <w:r>
        <w:lastRenderedPageBreak/>
        <w:t>отсутствия подчеркнуть "да", при отсутствии подобного подчеркнуть "нет". При наличии каких-либо важных особенностей, связанных с состоянием здоровья гражданина (например, пропусков по болезни не было совсем, требуются какие-либо ограничения в производственной или учебной деятельности и т.п.), - отразить их.</w:t>
      </w:r>
    </w:p>
    <w:p w:rsidR="00D34B5F" w:rsidRDefault="00D34B5F">
      <w:pPr>
        <w:pStyle w:val="ConsPlusNormal"/>
        <w:spacing w:before="220"/>
        <w:ind w:firstLine="540"/>
        <w:jc w:val="both"/>
      </w:pPr>
      <w:r>
        <w:t xml:space="preserve">В </w:t>
      </w:r>
      <w:hyperlink w:anchor="P1156">
        <w:r>
          <w:rPr>
            <w:color w:val="0000FF"/>
          </w:rPr>
          <w:t>пункте 7</w:t>
        </w:r>
      </w:hyperlink>
      <w:r>
        <w:t xml:space="preserve"> указываются особенности поведения гражданина в учебном (трудовом) коллективе, чем он отличается от окружающих. При наличии характерных отличий подчеркнуть слово "да" и выбрать (подчеркнуть) отличающие признаки в отношении учебы, работы, дисциплины, общения в коллективе. При наличии каких-либо других важных отличительных характеристик - указать их. Если гражданин не имеет каких-либо ярких отличий, ведет себя "как все", является "середнячком", то подчеркнуть слово "нет".</w:t>
      </w:r>
    </w:p>
    <w:p w:rsidR="00D34B5F" w:rsidRDefault="00D34B5F">
      <w:pPr>
        <w:pStyle w:val="ConsPlusNormal"/>
        <w:spacing w:before="220"/>
        <w:ind w:firstLine="540"/>
        <w:jc w:val="both"/>
      </w:pPr>
      <w:r>
        <w:t xml:space="preserve">В </w:t>
      </w:r>
      <w:hyperlink w:anchor="P1164">
        <w:r>
          <w:rPr>
            <w:color w:val="0000FF"/>
          </w:rPr>
          <w:t>пункте 8</w:t>
        </w:r>
      </w:hyperlink>
      <w:r>
        <w:t xml:space="preserve"> отмечаются особенности участия в общественной жизни учебного (трудового) коллектива (активно участвует, проявляя при этом организаторские способности; принимает активное участие как исполнитель; избегает участия, участвует с неохотой; отказывается выполнять какие-либо общественные обязанности).</w:t>
      </w:r>
    </w:p>
    <w:p w:rsidR="00D34B5F" w:rsidRDefault="00D34B5F">
      <w:pPr>
        <w:pStyle w:val="ConsPlusNormal"/>
        <w:spacing w:before="220"/>
        <w:ind w:firstLine="540"/>
        <w:jc w:val="both"/>
      </w:pPr>
      <w:r>
        <w:t xml:space="preserve">В </w:t>
      </w:r>
      <w:hyperlink w:anchor="P1168">
        <w:r>
          <w:rPr>
            <w:color w:val="0000FF"/>
          </w:rPr>
          <w:t>пункте 9</w:t>
        </w:r>
      </w:hyperlink>
      <w:r>
        <w:t xml:space="preserve"> отмечается место, занимаемое в учебном (производственном) коллективе: лидер - является официальным (староста класса, группы, командир отряда, отделения и т.п.); неформальным лидером, имеет высокий авторитет; неформальный лидер - имеет авторитет и влияние, руководит неформальной группой; ведомый член коллектива - принимает и выполняет решения, предложенные лидером; изолирован от коллектива - стремится быть полезным коллективу, но находится в изоляции, не принят коллективом; индивидуалист - не зависит от коллектива, действует по принципу "я сам по себе", самодостаточен.</w:t>
      </w:r>
    </w:p>
    <w:p w:rsidR="00D34B5F" w:rsidRDefault="00D34B5F">
      <w:pPr>
        <w:pStyle w:val="ConsPlusNormal"/>
        <w:spacing w:before="220"/>
        <w:ind w:firstLine="540"/>
        <w:jc w:val="both"/>
      </w:pPr>
      <w:r>
        <w:t xml:space="preserve">В </w:t>
      </w:r>
      <w:hyperlink w:anchor="P1172">
        <w:r>
          <w:rPr>
            <w:color w:val="0000FF"/>
          </w:rPr>
          <w:t>пункте 10</w:t>
        </w:r>
      </w:hyperlink>
      <w:r>
        <w:t xml:space="preserve"> отражаются специальные способности гражданина (математические, технические, музыкальные, художественные и т.п.), которые он проявил в процессе обучения или трудовой деятельности.</w:t>
      </w:r>
    </w:p>
    <w:p w:rsidR="00D34B5F" w:rsidRDefault="00D34B5F">
      <w:pPr>
        <w:pStyle w:val="ConsPlusNormal"/>
        <w:spacing w:before="220"/>
        <w:ind w:firstLine="540"/>
        <w:jc w:val="both"/>
      </w:pPr>
      <w:r>
        <w:t xml:space="preserve">В </w:t>
      </w:r>
      <w:hyperlink w:anchor="P1175">
        <w:r>
          <w:rPr>
            <w:color w:val="0000FF"/>
          </w:rPr>
          <w:t>пункте 11</w:t>
        </w:r>
      </w:hyperlink>
      <w:r>
        <w:t xml:space="preserve"> отражается характерная реакция гражданина на замечания старших. Необходимо выбрать и подчеркнуть, предпринимает ли гражданин действия по устранению недостатков или же игнорирует замечания, не предпринимая никаких действий. Также указываются особенности его эмоциональных проявлений в таких ситуациях (выбрать из приведенного списка и подчеркнуть).</w:t>
      </w:r>
    </w:p>
    <w:p w:rsidR="00D34B5F" w:rsidRDefault="00D34B5F">
      <w:pPr>
        <w:pStyle w:val="ConsPlusNormal"/>
        <w:spacing w:before="220"/>
        <w:ind w:firstLine="540"/>
        <w:jc w:val="both"/>
      </w:pPr>
      <w:r>
        <w:t xml:space="preserve">В </w:t>
      </w:r>
      <w:hyperlink w:anchor="P1180">
        <w:r>
          <w:rPr>
            <w:color w:val="0000FF"/>
          </w:rPr>
          <w:t>пункте 12</w:t>
        </w:r>
      </w:hyperlink>
      <w:r>
        <w:t xml:space="preserve"> требуется перечислить наиболее характерные черты личности, например, одна из характеристик следующих пар: спокойный - раздражительный; уверенный в себе - неуверенный; эгоистичный - альтруистичный, волевой - безвольный; оптимистичный - пессимистичный; трудолюбивый - склонный к безделью; конфликтный - склонный к компромиссам; организованный (самодисциплинированность) - неорганизованный и др.</w:t>
      </w:r>
    </w:p>
    <w:p w:rsidR="00D34B5F" w:rsidRDefault="00D34B5F">
      <w:pPr>
        <w:pStyle w:val="ConsPlusNormal"/>
        <w:spacing w:before="220"/>
        <w:ind w:firstLine="540"/>
        <w:jc w:val="both"/>
      </w:pPr>
      <w:r>
        <w:t xml:space="preserve">В </w:t>
      </w:r>
      <w:hyperlink w:anchor="P1182">
        <w:r>
          <w:rPr>
            <w:color w:val="0000FF"/>
          </w:rPr>
          <w:t>пункте 13</w:t>
        </w:r>
      </w:hyperlink>
      <w:r>
        <w:t xml:space="preserve"> указывается склонность гражданина к определенной профессиональной деятельности, любимые виды труда, отсутствие или неустойчивость профессиональных интересов.</w:t>
      </w:r>
    </w:p>
    <w:p w:rsidR="00D34B5F" w:rsidRDefault="00D34B5F">
      <w:pPr>
        <w:pStyle w:val="ConsPlusNormal"/>
        <w:spacing w:before="220"/>
        <w:ind w:firstLine="540"/>
        <w:jc w:val="both"/>
      </w:pPr>
      <w:r>
        <w:t xml:space="preserve">В </w:t>
      </w:r>
      <w:hyperlink w:anchor="P1184">
        <w:r>
          <w:rPr>
            <w:color w:val="0000FF"/>
          </w:rPr>
          <w:t>пункте 14</w:t>
        </w:r>
      </w:hyperlink>
      <w:r>
        <w:t xml:space="preserve"> отражаются особенности подготовки гражданина к военной службе: в объеме программы образовательной организации (при обучении в соответствующей образовательной организации - указать наименование); в объеме программы образовательной организации, имеющей целью подготовку граждан к военной службе (при обучении - указать наименование); в объеме программы военно-патриотического (военно-спортивного) объединения (при посещении такого объединения, центра, клуба и т.п. - указать их наименования).</w:t>
      </w:r>
    </w:p>
    <w:p w:rsidR="00D34B5F" w:rsidRDefault="00D34B5F">
      <w:pPr>
        <w:pStyle w:val="ConsPlusNormal"/>
        <w:spacing w:before="220"/>
        <w:ind w:firstLine="540"/>
        <w:jc w:val="both"/>
      </w:pPr>
      <w:r>
        <w:t xml:space="preserve">Заполненные </w:t>
      </w:r>
      <w:hyperlink w:anchor="P1133">
        <w:r>
          <w:rPr>
            <w:color w:val="0000FF"/>
          </w:rPr>
          <w:t>анкеты</w:t>
        </w:r>
      </w:hyperlink>
      <w:r>
        <w:t xml:space="preserve"> заверяются подписью руководителя и печатью образовательной организации с указанием должности, фамилии руководителя и даты.</w:t>
      </w:r>
    </w:p>
    <w:p w:rsidR="00D34B5F" w:rsidRDefault="00D34B5F">
      <w:pPr>
        <w:pStyle w:val="ConsPlusNormal"/>
        <w:spacing w:before="220"/>
        <w:ind w:firstLine="540"/>
        <w:jc w:val="both"/>
      </w:pPr>
      <w:r>
        <w:t xml:space="preserve">Данные, содержащиеся в </w:t>
      </w:r>
      <w:hyperlink w:anchor="P1133">
        <w:r>
          <w:rPr>
            <w:color w:val="0000FF"/>
          </w:rPr>
          <w:t>анкете</w:t>
        </w:r>
      </w:hyperlink>
      <w:r>
        <w:t>, заносятся в лист изучения призывника.</w:t>
      </w:r>
    </w:p>
    <w:p w:rsidR="00D34B5F" w:rsidRDefault="00D34B5F">
      <w:pPr>
        <w:pStyle w:val="ConsPlusNormal"/>
        <w:spacing w:before="220"/>
        <w:ind w:firstLine="540"/>
        <w:jc w:val="both"/>
      </w:pPr>
      <w:r>
        <w:lastRenderedPageBreak/>
        <w:t xml:space="preserve">В адрес образовательных организаций, в которых учатся (работают) граждане, военным комиссаром направляются бланки анкет с запросами согласно </w:t>
      </w:r>
      <w:hyperlink w:anchor="P1235">
        <w:r>
          <w:rPr>
            <w:color w:val="0000FF"/>
          </w:rPr>
          <w:t>приложению</w:t>
        </w:r>
      </w:hyperlink>
      <w:r>
        <w:t>.</w:t>
      </w: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right"/>
        <w:outlineLvl w:val="2"/>
      </w:pPr>
      <w:r>
        <w:t>Приложение</w:t>
      </w:r>
    </w:p>
    <w:p w:rsidR="00D34B5F" w:rsidRDefault="00D34B5F">
      <w:pPr>
        <w:pStyle w:val="ConsPlusNormal"/>
        <w:jc w:val="right"/>
      </w:pPr>
      <w:r>
        <w:t>к анкете</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D34B5F">
        <w:tc>
          <w:tcPr>
            <w:tcW w:w="4535" w:type="dxa"/>
            <w:tcBorders>
              <w:top w:val="nil"/>
              <w:left w:val="nil"/>
              <w:bottom w:val="nil"/>
              <w:right w:val="nil"/>
            </w:tcBorders>
          </w:tcPr>
          <w:p w:rsidR="00D34B5F" w:rsidRDefault="00D34B5F">
            <w:pPr>
              <w:pStyle w:val="ConsPlusNormal"/>
            </w:pPr>
          </w:p>
        </w:tc>
        <w:tc>
          <w:tcPr>
            <w:tcW w:w="4535" w:type="dxa"/>
            <w:tcBorders>
              <w:top w:val="nil"/>
              <w:left w:val="nil"/>
              <w:bottom w:val="nil"/>
              <w:right w:val="nil"/>
            </w:tcBorders>
          </w:tcPr>
          <w:p w:rsidR="00D34B5F" w:rsidRDefault="00D34B5F">
            <w:pPr>
              <w:pStyle w:val="ConsPlusNormal"/>
            </w:pPr>
            <w:r>
              <w:t>Руководителю _______________________</w:t>
            </w:r>
          </w:p>
        </w:tc>
      </w:tr>
      <w:tr w:rsidR="00D34B5F">
        <w:tc>
          <w:tcPr>
            <w:tcW w:w="4535" w:type="dxa"/>
            <w:tcBorders>
              <w:top w:val="nil"/>
              <w:left w:val="nil"/>
              <w:bottom w:val="nil"/>
              <w:right w:val="nil"/>
            </w:tcBorders>
          </w:tcPr>
          <w:p w:rsidR="00D34B5F" w:rsidRDefault="00D34B5F">
            <w:pPr>
              <w:pStyle w:val="ConsPlusNormal"/>
            </w:pPr>
          </w:p>
        </w:tc>
        <w:tc>
          <w:tcPr>
            <w:tcW w:w="4535" w:type="dxa"/>
            <w:tcBorders>
              <w:top w:val="nil"/>
              <w:left w:val="nil"/>
              <w:bottom w:val="nil"/>
              <w:right w:val="nil"/>
            </w:tcBorders>
          </w:tcPr>
          <w:p w:rsidR="00D34B5F" w:rsidRDefault="00D34B5F">
            <w:pPr>
              <w:pStyle w:val="ConsPlusNormal"/>
              <w:jc w:val="both"/>
            </w:pPr>
            <w:r>
              <w:t>____________________________________</w:t>
            </w:r>
          </w:p>
          <w:p w:rsidR="00D34B5F" w:rsidRDefault="00D34B5F">
            <w:pPr>
              <w:pStyle w:val="ConsPlusNormal"/>
              <w:jc w:val="center"/>
            </w:pPr>
            <w:r>
              <w:t>(наименование образовательной организации)</w:t>
            </w:r>
          </w:p>
        </w:tc>
      </w:tr>
    </w:tbl>
    <w:p w:rsidR="00D34B5F" w:rsidRDefault="00D34B5F">
      <w:pPr>
        <w:pStyle w:val="ConsPlusNormal"/>
        <w:jc w:val="both"/>
      </w:pPr>
    </w:p>
    <w:p w:rsidR="00D34B5F" w:rsidRDefault="00D34B5F">
      <w:pPr>
        <w:pStyle w:val="ConsPlusNonformat"/>
        <w:jc w:val="both"/>
      </w:pPr>
      <w:bookmarkStart w:id="41" w:name="P1235"/>
      <w:bookmarkEnd w:id="41"/>
      <w:r>
        <w:t xml:space="preserve">                                  ЗАПРОС</w:t>
      </w:r>
    </w:p>
    <w:p w:rsidR="00D34B5F" w:rsidRDefault="00D34B5F">
      <w:pPr>
        <w:pStyle w:val="ConsPlusNonformat"/>
        <w:jc w:val="both"/>
      </w:pPr>
      <w:r>
        <w:t xml:space="preserve">           о личных качествах граждан, подлежащих первоначальной</w:t>
      </w:r>
    </w:p>
    <w:p w:rsidR="00D34B5F" w:rsidRDefault="00D34B5F">
      <w:pPr>
        <w:pStyle w:val="ConsPlusNonformat"/>
        <w:jc w:val="both"/>
      </w:pPr>
      <w:r>
        <w:t xml:space="preserve">                        постановке на воинский учет</w:t>
      </w:r>
    </w:p>
    <w:p w:rsidR="00D34B5F" w:rsidRDefault="00D34B5F">
      <w:pPr>
        <w:pStyle w:val="ConsPlusNonformat"/>
        <w:jc w:val="both"/>
      </w:pPr>
    </w:p>
    <w:p w:rsidR="00D34B5F" w:rsidRDefault="00D34B5F">
      <w:pPr>
        <w:pStyle w:val="ConsPlusNonformat"/>
        <w:jc w:val="both"/>
      </w:pPr>
      <w:r>
        <w:t xml:space="preserve">    В  Вашей  образовательной  организации  обучаются  (работают)  граждане</w:t>
      </w:r>
    </w:p>
    <w:p w:rsidR="00D34B5F" w:rsidRDefault="00D34B5F">
      <w:pPr>
        <w:pStyle w:val="ConsPlusNonformat"/>
        <w:jc w:val="both"/>
      </w:pPr>
      <w:r>
        <w:t>____ года рождения, подлежащие первоначальной постановке на  воинский  учет</w:t>
      </w:r>
    </w:p>
    <w:p w:rsidR="00D34B5F" w:rsidRDefault="00D34B5F">
      <w:pPr>
        <w:pStyle w:val="ConsPlusNonformat"/>
        <w:jc w:val="both"/>
      </w:pPr>
      <w:r>
        <w:t xml:space="preserve">в  соответствии  с  Федеральным  </w:t>
      </w:r>
      <w:hyperlink r:id="rId269">
        <w:r>
          <w:rPr>
            <w:color w:val="0000FF"/>
          </w:rPr>
          <w:t>законом</w:t>
        </w:r>
      </w:hyperlink>
      <w:r>
        <w:t>"О воинской обязанности и военной</w:t>
      </w:r>
    </w:p>
    <w:p w:rsidR="00D34B5F" w:rsidRDefault="00D34B5F">
      <w:pPr>
        <w:pStyle w:val="ConsPlusNonformat"/>
        <w:jc w:val="both"/>
      </w:pPr>
      <w:r>
        <w:t>службе":</w:t>
      </w:r>
    </w:p>
    <w:p w:rsidR="00D34B5F" w:rsidRDefault="00D34B5F">
      <w:pPr>
        <w:pStyle w:val="ConsPlusNonformat"/>
        <w:jc w:val="both"/>
      </w:pPr>
      <w:r>
        <w:t xml:space="preserve">    1. ___________________________________.</w:t>
      </w:r>
    </w:p>
    <w:p w:rsidR="00D34B5F" w:rsidRDefault="00D34B5F">
      <w:pPr>
        <w:pStyle w:val="ConsPlusNonformat"/>
        <w:jc w:val="both"/>
      </w:pPr>
      <w:r>
        <w:t xml:space="preserve">            (фамилия, имя, отчество)</w:t>
      </w:r>
    </w:p>
    <w:p w:rsidR="00D34B5F" w:rsidRDefault="00D34B5F">
      <w:pPr>
        <w:pStyle w:val="ConsPlusNonformat"/>
        <w:jc w:val="both"/>
      </w:pPr>
      <w:r>
        <w:t xml:space="preserve">    2. ___________________________________.</w:t>
      </w:r>
    </w:p>
    <w:p w:rsidR="00D34B5F" w:rsidRDefault="00D34B5F">
      <w:pPr>
        <w:pStyle w:val="ConsPlusNonformat"/>
        <w:jc w:val="both"/>
      </w:pPr>
      <w:r>
        <w:t xml:space="preserve">            (фамилия, имя, отчество)</w:t>
      </w:r>
    </w:p>
    <w:p w:rsidR="00D34B5F" w:rsidRDefault="00D34B5F">
      <w:pPr>
        <w:pStyle w:val="ConsPlusNonformat"/>
        <w:jc w:val="both"/>
      </w:pPr>
      <w:r>
        <w:t xml:space="preserve">    3. ___________________________________.</w:t>
      </w:r>
    </w:p>
    <w:p w:rsidR="00D34B5F" w:rsidRDefault="00D34B5F">
      <w:pPr>
        <w:pStyle w:val="ConsPlusNonformat"/>
        <w:jc w:val="both"/>
      </w:pPr>
      <w:r>
        <w:t xml:space="preserve">            (фамилия, имя, отчество)</w:t>
      </w:r>
    </w:p>
    <w:p w:rsidR="00D34B5F" w:rsidRDefault="00D34B5F">
      <w:pPr>
        <w:pStyle w:val="ConsPlusNonformat"/>
        <w:jc w:val="both"/>
      </w:pPr>
    </w:p>
    <w:p w:rsidR="00D34B5F" w:rsidRDefault="00D34B5F">
      <w:pPr>
        <w:pStyle w:val="ConsPlusNonformat"/>
        <w:jc w:val="both"/>
      </w:pPr>
      <w:r>
        <w:t xml:space="preserve">    Прошу   Вас  обеспечить  заполнение  анкет  на  каждого  гражданина  по</w:t>
      </w:r>
    </w:p>
    <w:p w:rsidR="00D34B5F" w:rsidRDefault="00D34B5F">
      <w:pPr>
        <w:pStyle w:val="ConsPlusNonformat"/>
        <w:jc w:val="both"/>
      </w:pPr>
      <w:r>
        <w:t>прилагаемой  форме. Заполненные анкеты прошу направить до 1 ноября ____  г.</w:t>
      </w:r>
    </w:p>
    <w:p w:rsidR="00D34B5F" w:rsidRDefault="00D34B5F">
      <w:pPr>
        <w:pStyle w:val="ConsPlusNonformat"/>
        <w:jc w:val="both"/>
      </w:pPr>
      <w:r>
        <w:t>в  военный  комиссариат  по  адресу:  _____________________________________</w:t>
      </w:r>
    </w:p>
    <w:p w:rsidR="00D34B5F" w:rsidRDefault="00D34B5F">
      <w:pPr>
        <w:pStyle w:val="ConsPlusNonformat"/>
        <w:jc w:val="both"/>
      </w:pPr>
      <w:r>
        <w:t>_______________,  где они будут использованы для определения их пригодности</w:t>
      </w:r>
    </w:p>
    <w:p w:rsidR="00D34B5F" w:rsidRDefault="00D34B5F">
      <w:pPr>
        <w:pStyle w:val="ConsPlusNonformat"/>
        <w:jc w:val="both"/>
      </w:pPr>
      <w:r>
        <w:t>к  подготовке  по  военно-учетным специальностям, а также определения вида,</w:t>
      </w:r>
    </w:p>
    <w:p w:rsidR="00D34B5F" w:rsidRDefault="00D34B5F">
      <w:pPr>
        <w:pStyle w:val="ConsPlusNonformat"/>
        <w:jc w:val="both"/>
      </w:pPr>
      <w:r>
        <w:t>рода  войск  Вооруженных  Сил  Российской Федерации, других войск, воинских</w:t>
      </w:r>
    </w:p>
    <w:p w:rsidR="00D34B5F" w:rsidRDefault="00D34B5F">
      <w:pPr>
        <w:pStyle w:val="ConsPlusNonformat"/>
        <w:jc w:val="both"/>
      </w:pPr>
      <w:r>
        <w:t>формирований  и  органов,  в которых они будут проходить военную службу при</w:t>
      </w:r>
    </w:p>
    <w:p w:rsidR="00D34B5F" w:rsidRDefault="00D34B5F">
      <w:pPr>
        <w:pStyle w:val="ConsPlusNonformat"/>
        <w:jc w:val="both"/>
      </w:pPr>
      <w:r>
        <w:t>призыве на нее.</w:t>
      </w:r>
    </w:p>
    <w:p w:rsidR="00D34B5F" w:rsidRDefault="00D34B5F">
      <w:pPr>
        <w:pStyle w:val="ConsPlusNonformat"/>
        <w:jc w:val="both"/>
      </w:pPr>
    </w:p>
    <w:p w:rsidR="00D34B5F" w:rsidRDefault="00D34B5F">
      <w:pPr>
        <w:pStyle w:val="ConsPlusNonformat"/>
        <w:jc w:val="both"/>
      </w:pPr>
      <w:r>
        <w:t xml:space="preserve">    Приложение: на __ л. в ___ экз.</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2211"/>
        <w:gridCol w:w="6860"/>
      </w:tblGrid>
      <w:tr w:rsidR="00D34B5F">
        <w:tc>
          <w:tcPr>
            <w:tcW w:w="2211" w:type="dxa"/>
            <w:tcBorders>
              <w:top w:val="nil"/>
              <w:left w:val="nil"/>
              <w:bottom w:val="nil"/>
              <w:right w:val="nil"/>
            </w:tcBorders>
          </w:tcPr>
          <w:p w:rsidR="00D34B5F" w:rsidRDefault="00D34B5F">
            <w:pPr>
              <w:pStyle w:val="ConsPlusNormal"/>
            </w:pPr>
            <w:r>
              <w:t>Военный комиссар</w:t>
            </w:r>
          </w:p>
        </w:tc>
        <w:tc>
          <w:tcPr>
            <w:tcW w:w="6860" w:type="dxa"/>
            <w:tcBorders>
              <w:top w:val="nil"/>
              <w:left w:val="nil"/>
              <w:bottom w:val="single" w:sz="4" w:space="0" w:color="auto"/>
              <w:right w:val="nil"/>
            </w:tcBorders>
          </w:tcPr>
          <w:p w:rsidR="00D34B5F" w:rsidRDefault="00D34B5F">
            <w:pPr>
              <w:pStyle w:val="ConsPlusNormal"/>
            </w:pPr>
          </w:p>
        </w:tc>
      </w:tr>
      <w:tr w:rsidR="00D34B5F">
        <w:tc>
          <w:tcPr>
            <w:tcW w:w="2211" w:type="dxa"/>
            <w:tcBorders>
              <w:top w:val="nil"/>
              <w:left w:val="nil"/>
              <w:bottom w:val="nil"/>
              <w:right w:val="nil"/>
            </w:tcBorders>
          </w:tcPr>
          <w:p w:rsidR="00D34B5F" w:rsidRDefault="00D34B5F">
            <w:pPr>
              <w:pStyle w:val="ConsPlusNormal"/>
            </w:pPr>
          </w:p>
        </w:tc>
        <w:tc>
          <w:tcPr>
            <w:tcW w:w="6860" w:type="dxa"/>
            <w:tcBorders>
              <w:top w:val="single" w:sz="4" w:space="0" w:color="auto"/>
              <w:left w:val="nil"/>
              <w:bottom w:val="nil"/>
              <w:right w:val="nil"/>
            </w:tcBorders>
          </w:tcPr>
          <w:p w:rsidR="00D34B5F" w:rsidRDefault="00D34B5F">
            <w:pPr>
              <w:pStyle w:val="ConsPlusNormal"/>
              <w:jc w:val="center"/>
            </w:pPr>
            <w:r>
              <w:t>(наименование муниципального образования, подпись, инициал имени, фамилия)</w:t>
            </w:r>
          </w:p>
        </w:tc>
      </w:tr>
    </w:tbl>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right"/>
        <w:outlineLvl w:val="1"/>
      </w:pPr>
      <w:r>
        <w:t>Приложение N 8</w:t>
      </w:r>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jc w:val="both"/>
      </w:pPr>
    </w:p>
    <w:p w:rsidR="00D34B5F" w:rsidRDefault="00D34B5F">
      <w:pPr>
        <w:pStyle w:val="ConsPlusNormal"/>
        <w:jc w:val="center"/>
      </w:pPr>
      <w:r>
        <w:t>ПОВЕСТКА</w:t>
      </w:r>
    </w:p>
    <w:p w:rsidR="00D34B5F" w:rsidRDefault="00D34B5F">
      <w:pPr>
        <w:pStyle w:val="ConsPlusNormal"/>
        <w:jc w:val="center"/>
      </w:pPr>
      <w:r>
        <w:t>О ВЫЗОВЕ ГРАЖДАНИНА НА МЕРОПРИЯТИЯ ПЕРВОНАЧАЛЬНОЙ</w:t>
      </w:r>
    </w:p>
    <w:p w:rsidR="00D34B5F" w:rsidRDefault="00D34B5F">
      <w:pPr>
        <w:pStyle w:val="ConsPlusNormal"/>
        <w:jc w:val="center"/>
      </w:pPr>
      <w:r>
        <w:t>ПОСТАНОВКИ НА ВОИНСКИЙ УЧЕТ</w:t>
      </w:r>
    </w:p>
    <w:p w:rsidR="00D34B5F" w:rsidRDefault="00D34B5F">
      <w:pPr>
        <w:pStyle w:val="ConsPlusNormal"/>
        <w:jc w:val="both"/>
      </w:pPr>
    </w:p>
    <w:p w:rsidR="00D34B5F" w:rsidRDefault="00D34B5F">
      <w:pPr>
        <w:pStyle w:val="ConsPlusNormal"/>
        <w:ind w:firstLine="540"/>
        <w:jc w:val="both"/>
      </w:pPr>
      <w:r>
        <w:lastRenderedPageBreak/>
        <w:t xml:space="preserve">Утратила силу. - </w:t>
      </w:r>
      <w:hyperlink r:id="rId270">
        <w:r>
          <w:rPr>
            <w:color w:val="0000FF"/>
          </w:rPr>
          <w:t>Постановление</w:t>
        </w:r>
      </w:hyperlink>
      <w:r>
        <w:t xml:space="preserve"> Правительства РФ от 25.07.2023 N 1211.</w:t>
      </w: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right"/>
        <w:outlineLvl w:val="1"/>
      </w:pPr>
      <w:r>
        <w:t>Приложение N 9</w:t>
      </w:r>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(введено </w:t>
            </w:r>
            <w:hyperlink r:id="rId271">
              <w:r>
                <w:rPr>
                  <w:color w:val="0000FF"/>
                </w:rPr>
                <w:t>Постановлением</w:t>
              </w:r>
            </w:hyperlink>
            <w:r>
              <w:rPr>
                <w:color w:val="392C69"/>
              </w:rPr>
              <w:t xml:space="preserve"> Правительства РФ от 14.10.2021 N 1746;</w:t>
            </w:r>
          </w:p>
          <w:p w:rsidR="00D34B5F" w:rsidRDefault="00D34B5F">
            <w:pPr>
              <w:pStyle w:val="ConsPlusNormal"/>
              <w:jc w:val="center"/>
            </w:pPr>
            <w:r>
              <w:rPr>
                <w:color w:val="392C69"/>
              </w:rPr>
              <w:t xml:space="preserve">в ред. </w:t>
            </w:r>
            <w:hyperlink r:id="rId272">
              <w:r>
                <w:rPr>
                  <w:color w:val="0000FF"/>
                </w:rPr>
                <w:t>Постановления</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both"/>
      </w:pPr>
    </w:p>
    <w:p w:rsidR="00D34B5F" w:rsidRDefault="00D34B5F">
      <w:pPr>
        <w:pStyle w:val="ConsPlusNormal"/>
        <w:jc w:val="right"/>
      </w:pPr>
      <w:r>
        <w:t>(форма)</w:t>
      </w:r>
    </w:p>
    <w:p w:rsidR="00D34B5F" w:rsidRDefault="00D34B5F">
      <w:pPr>
        <w:pStyle w:val="ConsPlusNormal"/>
        <w:jc w:val="both"/>
      </w:pPr>
    </w:p>
    <w:p w:rsidR="00D34B5F" w:rsidRDefault="00D34B5F">
      <w:pPr>
        <w:pStyle w:val="ConsPlusNormal"/>
        <w:jc w:val="center"/>
      </w:pPr>
      <w:bookmarkStart w:id="42" w:name="P1289"/>
      <w:bookmarkEnd w:id="42"/>
      <w:r>
        <w:t>НАПРАВЛЕНИЕ НА МЕДИЦИНСКОЕ ОБСЛЕДОВАНИЕ</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3838"/>
        <w:gridCol w:w="737"/>
        <w:gridCol w:w="1859"/>
        <w:gridCol w:w="2551"/>
      </w:tblGrid>
      <w:tr w:rsidR="00D34B5F">
        <w:tc>
          <w:tcPr>
            <w:tcW w:w="3838" w:type="dxa"/>
            <w:tcBorders>
              <w:top w:val="nil"/>
              <w:left w:val="nil"/>
              <w:bottom w:val="nil"/>
              <w:right w:val="nil"/>
            </w:tcBorders>
          </w:tcPr>
          <w:p w:rsidR="00D34B5F" w:rsidRDefault="00D34B5F">
            <w:pPr>
              <w:pStyle w:val="ConsPlusNormal"/>
              <w:jc w:val="center"/>
            </w:pPr>
            <w:r>
              <w:t>Угловой штамп</w:t>
            </w:r>
          </w:p>
          <w:p w:rsidR="00D34B5F" w:rsidRDefault="00D34B5F">
            <w:pPr>
              <w:pStyle w:val="ConsPlusNormal"/>
              <w:jc w:val="center"/>
            </w:pPr>
            <w:r>
              <w:t>военного комиссариата</w:t>
            </w:r>
          </w:p>
        </w:tc>
        <w:tc>
          <w:tcPr>
            <w:tcW w:w="737" w:type="dxa"/>
            <w:tcBorders>
              <w:top w:val="nil"/>
              <w:left w:val="nil"/>
              <w:bottom w:val="nil"/>
              <w:right w:val="nil"/>
            </w:tcBorders>
          </w:tcPr>
          <w:p w:rsidR="00D34B5F" w:rsidRDefault="00D34B5F">
            <w:pPr>
              <w:pStyle w:val="ConsPlusNormal"/>
            </w:pPr>
          </w:p>
        </w:tc>
        <w:tc>
          <w:tcPr>
            <w:tcW w:w="4410" w:type="dxa"/>
            <w:gridSpan w:val="2"/>
            <w:tcBorders>
              <w:top w:val="nil"/>
              <w:left w:val="nil"/>
              <w:bottom w:val="nil"/>
              <w:right w:val="nil"/>
            </w:tcBorders>
          </w:tcPr>
          <w:p w:rsidR="00D34B5F" w:rsidRDefault="00D34B5F">
            <w:pPr>
              <w:pStyle w:val="ConsPlusNormal"/>
            </w:pPr>
          </w:p>
        </w:tc>
      </w:tr>
      <w:tr w:rsidR="00D34B5F">
        <w:tc>
          <w:tcPr>
            <w:tcW w:w="3838" w:type="dxa"/>
            <w:tcBorders>
              <w:top w:val="nil"/>
              <w:left w:val="nil"/>
              <w:bottom w:val="nil"/>
              <w:right w:val="nil"/>
            </w:tcBorders>
          </w:tcPr>
          <w:p w:rsidR="00D34B5F" w:rsidRDefault="00D34B5F">
            <w:pPr>
              <w:pStyle w:val="ConsPlusNormal"/>
            </w:pPr>
          </w:p>
        </w:tc>
        <w:tc>
          <w:tcPr>
            <w:tcW w:w="737" w:type="dxa"/>
            <w:tcBorders>
              <w:top w:val="nil"/>
              <w:left w:val="nil"/>
              <w:bottom w:val="nil"/>
              <w:right w:val="nil"/>
            </w:tcBorders>
          </w:tcPr>
          <w:p w:rsidR="00D34B5F" w:rsidRDefault="00D34B5F">
            <w:pPr>
              <w:pStyle w:val="ConsPlusNormal"/>
            </w:pPr>
          </w:p>
        </w:tc>
        <w:tc>
          <w:tcPr>
            <w:tcW w:w="1859" w:type="dxa"/>
            <w:tcBorders>
              <w:top w:val="nil"/>
              <w:left w:val="nil"/>
              <w:bottom w:val="nil"/>
              <w:right w:val="nil"/>
            </w:tcBorders>
          </w:tcPr>
          <w:p w:rsidR="00D34B5F" w:rsidRDefault="00D34B5F">
            <w:pPr>
              <w:pStyle w:val="ConsPlusNormal"/>
              <w:jc w:val="both"/>
            </w:pPr>
            <w:r>
              <w:t>Главному врачу</w:t>
            </w:r>
          </w:p>
        </w:tc>
        <w:tc>
          <w:tcPr>
            <w:tcW w:w="2551" w:type="dxa"/>
            <w:tcBorders>
              <w:top w:val="nil"/>
              <w:left w:val="nil"/>
              <w:bottom w:val="single" w:sz="4" w:space="0" w:color="auto"/>
              <w:right w:val="nil"/>
            </w:tcBorders>
          </w:tcPr>
          <w:p w:rsidR="00D34B5F" w:rsidRDefault="00D34B5F">
            <w:pPr>
              <w:pStyle w:val="ConsPlusNormal"/>
            </w:pPr>
          </w:p>
        </w:tc>
      </w:tr>
      <w:tr w:rsidR="00D34B5F">
        <w:tc>
          <w:tcPr>
            <w:tcW w:w="3838" w:type="dxa"/>
            <w:tcBorders>
              <w:top w:val="nil"/>
              <w:left w:val="nil"/>
              <w:bottom w:val="nil"/>
              <w:right w:val="nil"/>
            </w:tcBorders>
          </w:tcPr>
          <w:p w:rsidR="00D34B5F" w:rsidRDefault="00D34B5F">
            <w:pPr>
              <w:pStyle w:val="ConsPlusNormal"/>
            </w:pPr>
          </w:p>
        </w:tc>
        <w:tc>
          <w:tcPr>
            <w:tcW w:w="737" w:type="dxa"/>
            <w:tcBorders>
              <w:top w:val="nil"/>
              <w:left w:val="nil"/>
              <w:bottom w:val="nil"/>
              <w:right w:val="nil"/>
            </w:tcBorders>
          </w:tcPr>
          <w:p w:rsidR="00D34B5F" w:rsidRDefault="00D34B5F">
            <w:pPr>
              <w:pStyle w:val="ConsPlusNormal"/>
            </w:pPr>
          </w:p>
        </w:tc>
        <w:tc>
          <w:tcPr>
            <w:tcW w:w="4410" w:type="dxa"/>
            <w:gridSpan w:val="2"/>
            <w:tcBorders>
              <w:top w:val="nil"/>
              <w:left w:val="nil"/>
              <w:bottom w:val="single" w:sz="4" w:space="0" w:color="auto"/>
              <w:right w:val="nil"/>
            </w:tcBorders>
          </w:tcPr>
          <w:p w:rsidR="00D34B5F" w:rsidRDefault="00D34B5F">
            <w:pPr>
              <w:pStyle w:val="ConsPlusNormal"/>
            </w:pPr>
          </w:p>
        </w:tc>
      </w:tr>
      <w:tr w:rsidR="00D34B5F">
        <w:tc>
          <w:tcPr>
            <w:tcW w:w="3838" w:type="dxa"/>
            <w:tcBorders>
              <w:top w:val="nil"/>
              <w:left w:val="nil"/>
              <w:bottom w:val="nil"/>
              <w:right w:val="nil"/>
            </w:tcBorders>
          </w:tcPr>
          <w:p w:rsidR="00D34B5F" w:rsidRDefault="00D34B5F">
            <w:pPr>
              <w:pStyle w:val="ConsPlusNormal"/>
            </w:pPr>
          </w:p>
        </w:tc>
        <w:tc>
          <w:tcPr>
            <w:tcW w:w="737" w:type="dxa"/>
            <w:tcBorders>
              <w:top w:val="nil"/>
              <w:left w:val="nil"/>
              <w:bottom w:val="nil"/>
              <w:right w:val="nil"/>
            </w:tcBorders>
          </w:tcPr>
          <w:p w:rsidR="00D34B5F" w:rsidRDefault="00D34B5F">
            <w:pPr>
              <w:pStyle w:val="ConsPlusNormal"/>
            </w:pPr>
          </w:p>
        </w:tc>
        <w:tc>
          <w:tcPr>
            <w:tcW w:w="4410" w:type="dxa"/>
            <w:gridSpan w:val="2"/>
            <w:tcBorders>
              <w:top w:val="single" w:sz="4" w:space="0" w:color="auto"/>
              <w:left w:val="nil"/>
              <w:bottom w:val="nil"/>
              <w:right w:val="nil"/>
            </w:tcBorders>
          </w:tcPr>
          <w:p w:rsidR="00D34B5F" w:rsidRDefault="00D34B5F">
            <w:pPr>
              <w:pStyle w:val="ConsPlusNormal"/>
              <w:jc w:val="center"/>
            </w:pPr>
            <w:r>
              <w:t>(наименование медицинской организации, ее адрес)</w:t>
            </w:r>
          </w:p>
        </w:tc>
      </w:tr>
    </w:tbl>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1394"/>
        <w:gridCol w:w="286"/>
        <w:gridCol w:w="480"/>
        <w:gridCol w:w="6860"/>
      </w:tblGrid>
      <w:tr w:rsidR="00D34B5F">
        <w:tc>
          <w:tcPr>
            <w:tcW w:w="9020" w:type="dxa"/>
            <w:gridSpan w:val="4"/>
            <w:tcBorders>
              <w:top w:val="nil"/>
              <w:left w:val="nil"/>
              <w:bottom w:val="nil"/>
              <w:right w:val="nil"/>
            </w:tcBorders>
          </w:tcPr>
          <w:p w:rsidR="00D34B5F" w:rsidRDefault="00D34B5F">
            <w:pPr>
              <w:pStyle w:val="ConsPlusNormal"/>
              <w:jc w:val="center"/>
            </w:pPr>
            <w:r>
              <w:t>НАПРАВЛЕНИЕ</w:t>
            </w:r>
          </w:p>
        </w:tc>
      </w:tr>
      <w:tr w:rsidR="00D34B5F">
        <w:tc>
          <w:tcPr>
            <w:tcW w:w="1680" w:type="dxa"/>
            <w:gridSpan w:val="2"/>
            <w:tcBorders>
              <w:top w:val="nil"/>
              <w:left w:val="nil"/>
              <w:bottom w:val="nil"/>
              <w:right w:val="nil"/>
            </w:tcBorders>
          </w:tcPr>
          <w:p w:rsidR="00D34B5F" w:rsidRDefault="00D34B5F">
            <w:pPr>
              <w:pStyle w:val="ConsPlusNormal"/>
              <w:ind w:firstLine="283"/>
            </w:pPr>
            <w:r>
              <w:t>Гражданин</w:t>
            </w:r>
          </w:p>
        </w:tc>
        <w:tc>
          <w:tcPr>
            <w:tcW w:w="7340" w:type="dxa"/>
            <w:gridSpan w:val="2"/>
            <w:tcBorders>
              <w:top w:val="nil"/>
              <w:left w:val="nil"/>
              <w:bottom w:val="single" w:sz="4" w:space="0" w:color="auto"/>
              <w:right w:val="nil"/>
            </w:tcBorders>
          </w:tcPr>
          <w:p w:rsidR="00D34B5F" w:rsidRDefault="00D34B5F">
            <w:pPr>
              <w:pStyle w:val="ConsPlusNormal"/>
            </w:pPr>
          </w:p>
        </w:tc>
      </w:tr>
      <w:tr w:rsidR="00D34B5F">
        <w:tc>
          <w:tcPr>
            <w:tcW w:w="1680" w:type="dxa"/>
            <w:gridSpan w:val="2"/>
            <w:tcBorders>
              <w:top w:val="nil"/>
              <w:left w:val="nil"/>
              <w:bottom w:val="nil"/>
              <w:right w:val="nil"/>
            </w:tcBorders>
          </w:tcPr>
          <w:p w:rsidR="00D34B5F" w:rsidRDefault="00D34B5F">
            <w:pPr>
              <w:pStyle w:val="ConsPlusNormal"/>
            </w:pPr>
          </w:p>
        </w:tc>
        <w:tc>
          <w:tcPr>
            <w:tcW w:w="7340" w:type="dxa"/>
            <w:gridSpan w:val="2"/>
            <w:tcBorders>
              <w:top w:val="single" w:sz="4" w:space="0" w:color="auto"/>
              <w:left w:val="nil"/>
              <w:bottom w:val="nil"/>
              <w:right w:val="nil"/>
            </w:tcBorders>
          </w:tcPr>
          <w:p w:rsidR="00D34B5F" w:rsidRDefault="00D34B5F">
            <w:pPr>
              <w:pStyle w:val="ConsPlusNormal"/>
              <w:jc w:val="center"/>
            </w:pPr>
            <w:r>
              <w:t>(фамилия, имя, отчество, дата рождения)</w:t>
            </w:r>
          </w:p>
        </w:tc>
      </w:tr>
      <w:tr w:rsidR="00D34B5F">
        <w:tc>
          <w:tcPr>
            <w:tcW w:w="1680" w:type="dxa"/>
            <w:gridSpan w:val="2"/>
            <w:tcBorders>
              <w:top w:val="nil"/>
              <w:left w:val="nil"/>
              <w:bottom w:val="nil"/>
              <w:right w:val="nil"/>
            </w:tcBorders>
          </w:tcPr>
          <w:p w:rsidR="00D34B5F" w:rsidRDefault="00D34B5F">
            <w:pPr>
              <w:pStyle w:val="ConsPlusNormal"/>
            </w:pPr>
            <w:r>
              <w:t>направляется</w:t>
            </w:r>
          </w:p>
        </w:tc>
        <w:tc>
          <w:tcPr>
            <w:tcW w:w="7340" w:type="dxa"/>
            <w:gridSpan w:val="2"/>
            <w:tcBorders>
              <w:top w:val="nil"/>
              <w:left w:val="nil"/>
              <w:bottom w:val="single" w:sz="4" w:space="0" w:color="auto"/>
              <w:right w:val="nil"/>
            </w:tcBorders>
          </w:tcPr>
          <w:p w:rsidR="00D34B5F" w:rsidRDefault="00D34B5F">
            <w:pPr>
              <w:pStyle w:val="ConsPlusNormal"/>
            </w:pPr>
          </w:p>
        </w:tc>
      </w:tr>
      <w:tr w:rsidR="00D34B5F">
        <w:tc>
          <w:tcPr>
            <w:tcW w:w="1680" w:type="dxa"/>
            <w:gridSpan w:val="2"/>
            <w:tcBorders>
              <w:top w:val="nil"/>
              <w:left w:val="nil"/>
              <w:bottom w:val="nil"/>
              <w:right w:val="nil"/>
            </w:tcBorders>
          </w:tcPr>
          <w:p w:rsidR="00D34B5F" w:rsidRDefault="00D34B5F">
            <w:pPr>
              <w:pStyle w:val="ConsPlusNormal"/>
            </w:pPr>
          </w:p>
        </w:tc>
        <w:tc>
          <w:tcPr>
            <w:tcW w:w="7340" w:type="dxa"/>
            <w:gridSpan w:val="2"/>
            <w:tcBorders>
              <w:top w:val="single" w:sz="4" w:space="0" w:color="auto"/>
              <w:left w:val="nil"/>
              <w:bottom w:val="nil"/>
              <w:right w:val="nil"/>
            </w:tcBorders>
          </w:tcPr>
          <w:p w:rsidR="00D34B5F" w:rsidRDefault="00D34B5F">
            <w:pPr>
              <w:pStyle w:val="ConsPlusNormal"/>
              <w:jc w:val="center"/>
            </w:pPr>
            <w:r>
              <w:t>(указать цель направления - медицинское обследование (лечение) и др.)</w:t>
            </w:r>
          </w:p>
        </w:tc>
      </w:tr>
      <w:tr w:rsidR="00D34B5F">
        <w:tc>
          <w:tcPr>
            <w:tcW w:w="1394" w:type="dxa"/>
            <w:tcBorders>
              <w:top w:val="nil"/>
              <w:left w:val="nil"/>
              <w:bottom w:val="nil"/>
              <w:right w:val="nil"/>
            </w:tcBorders>
          </w:tcPr>
          <w:p w:rsidR="00D34B5F" w:rsidRDefault="00D34B5F">
            <w:pPr>
              <w:pStyle w:val="ConsPlusNormal"/>
              <w:ind w:firstLine="283"/>
            </w:pPr>
            <w:r>
              <w:t>Диагноз</w:t>
            </w:r>
          </w:p>
        </w:tc>
        <w:tc>
          <w:tcPr>
            <w:tcW w:w="7626" w:type="dxa"/>
            <w:gridSpan w:val="3"/>
            <w:tcBorders>
              <w:top w:val="nil"/>
              <w:left w:val="nil"/>
              <w:bottom w:val="single" w:sz="4" w:space="0" w:color="auto"/>
              <w:right w:val="nil"/>
            </w:tcBorders>
          </w:tcPr>
          <w:p w:rsidR="00D34B5F" w:rsidRDefault="00D34B5F">
            <w:pPr>
              <w:pStyle w:val="ConsPlusNormal"/>
            </w:pPr>
          </w:p>
        </w:tc>
      </w:tr>
      <w:tr w:rsidR="00D34B5F">
        <w:tc>
          <w:tcPr>
            <w:tcW w:w="9020" w:type="dxa"/>
            <w:gridSpan w:val="4"/>
            <w:tcBorders>
              <w:top w:val="nil"/>
              <w:left w:val="nil"/>
              <w:bottom w:val="nil"/>
              <w:right w:val="nil"/>
            </w:tcBorders>
          </w:tcPr>
          <w:p w:rsidR="00D34B5F" w:rsidRDefault="00D34B5F">
            <w:pPr>
              <w:pStyle w:val="ConsPlusNormal"/>
              <w:ind w:firstLine="540"/>
              <w:jc w:val="both"/>
            </w:pPr>
            <w:r>
              <w:t>Явиться с результатами медицинского обследования для повторного медицинского освидетельствования "__" _________ 20__ г. к __ часам.</w:t>
            </w:r>
          </w:p>
        </w:tc>
      </w:tr>
      <w:tr w:rsidR="00D34B5F">
        <w:tc>
          <w:tcPr>
            <w:tcW w:w="2160" w:type="dxa"/>
            <w:gridSpan w:val="3"/>
            <w:tcBorders>
              <w:top w:val="nil"/>
              <w:left w:val="nil"/>
              <w:bottom w:val="nil"/>
              <w:right w:val="nil"/>
            </w:tcBorders>
          </w:tcPr>
          <w:p w:rsidR="00D34B5F" w:rsidRDefault="00D34B5F">
            <w:pPr>
              <w:pStyle w:val="ConsPlusNormal"/>
            </w:pPr>
            <w:r>
              <w:t>Военный комиссар</w:t>
            </w:r>
          </w:p>
        </w:tc>
        <w:tc>
          <w:tcPr>
            <w:tcW w:w="6860" w:type="dxa"/>
            <w:tcBorders>
              <w:top w:val="nil"/>
              <w:left w:val="nil"/>
              <w:bottom w:val="single" w:sz="4" w:space="0" w:color="auto"/>
              <w:right w:val="nil"/>
            </w:tcBorders>
          </w:tcPr>
          <w:p w:rsidR="00D34B5F" w:rsidRDefault="00D34B5F">
            <w:pPr>
              <w:pStyle w:val="ConsPlusNormal"/>
            </w:pPr>
          </w:p>
        </w:tc>
      </w:tr>
      <w:tr w:rsidR="00D34B5F">
        <w:tc>
          <w:tcPr>
            <w:tcW w:w="2160" w:type="dxa"/>
            <w:gridSpan w:val="3"/>
            <w:tcBorders>
              <w:top w:val="nil"/>
              <w:left w:val="nil"/>
              <w:bottom w:val="nil"/>
              <w:right w:val="nil"/>
            </w:tcBorders>
          </w:tcPr>
          <w:p w:rsidR="00D34B5F" w:rsidRDefault="00D34B5F">
            <w:pPr>
              <w:pStyle w:val="ConsPlusNormal"/>
            </w:pPr>
          </w:p>
        </w:tc>
        <w:tc>
          <w:tcPr>
            <w:tcW w:w="6860" w:type="dxa"/>
            <w:tcBorders>
              <w:top w:val="single" w:sz="4" w:space="0" w:color="auto"/>
              <w:left w:val="nil"/>
              <w:bottom w:val="nil"/>
              <w:right w:val="nil"/>
            </w:tcBorders>
          </w:tcPr>
          <w:p w:rsidR="00D34B5F" w:rsidRDefault="00D34B5F">
            <w:pPr>
              <w:pStyle w:val="ConsPlusNormal"/>
              <w:jc w:val="center"/>
            </w:pPr>
            <w:r>
              <w:t>(наименование муниципального образования, подпись, инициал имени, фамилия)</w:t>
            </w:r>
          </w:p>
        </w:tc>
      </w:tr>
      <w:tr w:rsidR="00D34B5F">
        <w:tc>
          <w:tcPr>
            <w:tcW w:w="9020" w:type="dxa"/>
            <w:gridSpan w:val="4"/>
            <w:tcBorders>
              <w:top w:val="nil"/>
              <w:left w:val="nil"/>
              <w:bottom w:val="nil"/>
              <w:right w:val="nil"/>
            </w:tcBorders>
          </w:tcPr>
          <w:p w:rsidR="00D34B5F" w:rsidRDefault="00D34B5F">
            <w:pPr>
              <w:pStyle w:val="ConsPlusNormal"/>
            </w:pPr>
            <w:r>
              <w:t>М.П.</w:t>
            </w:r>
          </w:p>
        </w:tc>
      </w:tr>
    </w:tbl>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right"/>
        <w:outlineLvl w:val="1"/>
      </w:pPr>
      <w:r>
        <w:t>Приложение N 10</w:t>
      </w:r>
    </w:p>
    <w:p w:rsidR="00D34B5F" w:rsidRDefault="00D34B5F">
      <w:pPr>
        <w:pStyle w:val="ConsPlusNormal"/>
        <w:jc w:val="right"/>
      </w:pPr>
      <w:r>
        <w:t>к Положению</w:t>
      </w:r>
    </w:p>
    <w:p w:rsidR="00D34B5F" w:rsidRDefault="00D34B5F">
      <w:pPr>
        <w:pStyle w:val="ConsPlusNormal"/>
        <w:jc w:val="right"/>
      </w:pPr>
      <w:r>
        <w:lastRenderedPageBreak/>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(введено </w:t>
            </w:r>
            <w:hyperlink r:id="rId273">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both"/>
      </w:pPr>
    </w:p>
    <w:p w:rsidR="00D34B5F" w:rsidRDefault="00D34B5F">
      <w:pPr>
        <w:pStyle w:val="ConsPlusNormal"/>
        <w:jc w:val="right"/>
      </w:pPr>
      <w:r>
        <w:t>(форма)</w:t>
      </w:r>
    </w:p>
    <w:p w:rsidR="00D34B5F" w:rsidRDefault="00D34B5F">
      <w:pPr>
        <w:pStyle w:val="ConsPlusNormal"/>
        <w:jc w:val="both"/>
      </w:pPr>
    </w:p>
    <w:p w:rsidR="00D34B5F" w:rsidRDefault="00D34B5F">
      <w:pPr>
        <w:pStyle w:val="ConsPlusNormal"/>
        <w:jc w:val="center"/>
      </w:pPr>
      <w:bookmarkStart w:id="43" w:name="P1336"/>
      <w:bookmarkEnd w:id="43"/>
      <w:r>
        <w:t>ИЗВЕЩЕНИЕ</w:t>
      </w:r>
    </w:p>
    <w:p w:rsidR="00D34B5F" w:rsidRDefault="00D34B5F">
      <w:pPr>
        <w:pStyle w:val="ConsPlusNormal"/>
        <w:jc w:val="center"/>
      </w:pPr>
      <w:r>
        <w:t>О НАПРАВЛЕНИИ НА МЕДИЦИНСКОЕ ОБСЛЕДОВАНИЕ (ЛЕЧЕНИЕ)</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3838"/>
        <w:gridCol w:w="737"/>
        <w:gridCol w:w="3061"/>
        <w:gridCol w:w="1361"/>
      </w:tblGrid>
      <w:tr w:rsidR="00D34B5F">
        <w:tc>
          <w:tcPr>
            <w:tcW w:w="3838" w:type="dxa"/>
            <w:tcBorders>
              <w:top w:val="nil"/>
              <w:left w:val="nil"/>
              <w:bottom w:val="nil"/>
              <w:right w:val="nil"/>
            </w:tcBorders>
          </w:tcPr>
          <w:p w:rsidR="00D34B5F" w:rsidRDefault="00D34B5F">
            <w:pPr>
              <w:pStyle w:val="ConsPlusNormal"/>
              <w:jc w:val="center"/>
            </w:pPr>
            <w:r>
              <w:t>Угловой штамп</w:t>
            </w:r>
          </w:p>
          <w:p w:rsidR="00D34B5F" w:rsidRDefault="00D34B5F">
            <w:pPr>
              <w:pStyle w:val="ConsPlusNormal"/>
              <w:jc w:val="center"/>
            </w:pPr>
            <w:r>
              <w:t>военного комиссариата</w:t>
            </w:r>
          </w:p>
        </w:tc>
        <w:tc>
          <w:tcPr>
            <w:tcW w:w="737" w:type="dxa"/>
            <w:tcBorders>
              <w:top w:val="nil"/>
              <w:left w:val="nil"/>
              <w:bottom w:val="nil"/>
              <w:right w:val="nil"/>
            </w:tcBorders>
          </w:tcPr>
          <w:p w:rsidR="00D34B5F" w:rsidRDefault="00D34B5F">
            <w:pPr>
              <w:pStyle w:val="ConsPlusNormal"/>
            </w:pPr>
          </w:p>
        </w:tc>
        <w:tc>
          <w:tcPr>
            <w:tcW w:w="4422" w:type="dxa"/>
            <w:gridSpan w:val="2"/>
            <w:tcBorders>
              <w:top w:val="nil"/>
              <w:left w:val="nil"/>
              <w:bottom w:val="nil"/>
              <w:right w:val="nil"/>
            </w:tcBorders>
          </w:tcPr>
          <w:p w:rsidR="00D34B5F" w:rsidRDefault="00D34B5F">
            <w:pPr>
              <w:pStyle w:val="ConsPlusNormal"/>
            </w:pPr>
          </w:p>
        </w:tc>
      </w:tr>
      <w:tr w:rsidR="00D34B5F">
        <w:tc>
          <w:tcPr>
            <w:tcW w:w="3838" w:type="dxa"/>
            <w:tcBorders>
              <w:top w:val="nil"/>
              <w:left w:val="nil"/>
              <w:bottom w:val="nil"/>
              <w:right w:val="nil"/>
            </w:tcBorders>
          </w:tcPr>
          <w:p w:rsidR="00D34B5F" w:rsidRDefault="00D34B5F">
            <w:pPr>
              <w:pStyle w:val="ConsPlusNormal"/>
            </w:pPr>
          </w:p>
        </w:tc>
        <w:tc>
          <w:tcPr>
            <w:tcW w:w="737" w:type="dxa"/>
            <w:tcBorders>
              <w:top w:val="nil"/>
              <w:left w:val="nil"/>
              <w:bottom w:val="nil"/>
              <w:right w:val="nil"/>
            </w:tcBorders>
          </w:tcPr>
          <w:p w:rsidR="00D34B5F" w:rsidRDefault="00D34B5F">
            <w:pPr>
              <w:pStyle w:val="ConsPlusNormal"/>
            </w:pPr>
          </w:p>
        </w:tc>
        <w:tc>
          <w:tcPr>
            <w:tcW w:w="3061" w:type="dxa"/>
            <w:tcBorders>
              <w:top w:val="nil"/>
              <w:left w:val="nil"/>
              <w:bottom w:val="nil"/>
              <w:right w:val="nil"/>
            </w:tcBorders>
          </w:tcPr>
          <w:p w:rsidR="00D34B5F" w:rsidRDefault="00D34B5F">
            <w:pPr>
              <w:pStyle w:val="ConsPlusNormal"/>
              <w:jc w:val="both"/>
            </w:pPr>
            <w:r>
              <w:t>Руководителю организации</w:t>
            </w:r>
          </w:p>
        </w:tc>
        <w:tc>
          <w:tcPr>
            <w:tcW w:w="1361" w:type="dxa"/>
            <w:tcBorders>
              <w:top w:val="nil"/>
              <w:left w:val="nil"/>
              <w:bottom w:val="single" w:sz="4" w:space="0" w:color="auto"/>
              <w:right w:val="nil"/>
            </w:tcBorders>
          </w:tcPr>
          <w:p w:rsidR="00D34B5F" w:rsidRDefault="00D34B5F">
            <w:pPr>
              <w:pStyle w:val="ConsPlusNormal"/>
            </w:pPr>
          </w:p>
        </w:tc>
      </w:tr>
      <w:tr w:rsidR="00D34B5F">
        <w:tc>
          <w:tcPr>
            <w:tcW w:w="3838" w:type="dxa"/>
            <w:tcBorders>
              <w:top w:val="nil"/>
              <w:left w:val="nil"/>
              <w:bottom w:val="nil"/>
              <w:right w:val="nil"/>
            </w:tcBorders>
          </w:tcPr>
          <w:p w:rsidR="00D34B5F" w:rsidRDefault="00D34B5F">
            <w:pPr>
              <w:pStyle w:val="ConsPlusNormal"/>
            </w:pPr>
          </w:p>
        </w:tc>
        <w:tc>
          <w:tcPr>
            <w:tcW w:w="737" w:type="dxa"/>
            <w:tcBorders>
              <w:top w:val="nil"/>
              <w:left w:val="nil"/>
              <w:bottom w:val="nil"/>
              <w:right w:val="nil"/>
            </w:tcBorders>
          </w:tcPr>
          <w:p w:rsidR="00D34B5F" w:rsidRDefault="00D34B5F">
            <w:pPr>
              <w:pStyle w:val="ConsPlusNormal"/>
            </w:pPr>
          </w:p>
        </w:tc>
        <w:tc>
          <w:tcPr>
            <w:tcW w:w="4422" w:type="dxa"/>
            <w:gridSpan w:val="2"/>
            <w:tcBorders>
              <w:top w:val="nil"/>
              <w:left w:val="nil"/>
              <w:bottom w:val="single" w:sz="4" w:space="0" w:color="auto"/>
              <w:right w:val="nil"/>
            </w:tcBorders>
          </w:tcPr>
          <w:p w:rsidR="00D34B5F" w:rsidRDefault="00D34B5F">
            <w:pPr>
              <w:pStyle w:val="ConsPlusNormal"/>
            </w:pPr>
          </w:p>
        </w:tc>
      </w:tr>
      <w:tr w:rsidR="00D34B5F">
        <w:tc>
          <w:tcPr>
            <w:tcW w:w="3838" w:type="dxa"/>
            <w:tcBorders>
              <w:top w:val="nil"/>
              <w:left w:val="nil"/>
              <w:bottom w:val="nil"/>
              <w:right w:val="nil"/>
            </w:tcBorders>
          </w:tcPr>
          <w:p w:rsidR="00D34B5F" w:rsidRDefault="00D34B5F">
            <w:pPr>
              <w:pStyle w:val="ConsPlusNormal"/>
            </w:pPr>
          </w:p>
        </w:tc>
        <w:tc>
          <w:tcPr>
            <w:tcW w:w="737" w:type="dxa"/>
            <w:tcBorders>
              <w:top w:val="nil"/>
              <w:left w:val="nil"/>
              <w:bottom w:val="nil"/>
              <w:right w:val="nil"/>
            </w:tcBorders>
          </w:tcPr>
          <w:p w:rsidR="00D34B5F" w:rsidRDefault="00D34B5F">
            <w:pPr>
              <w:pStyle w:val="ConsPlusNormal"/>
            </w:pPr>
          </w:p>
        </w:tc>
        <w:tc>
          <w:tcPr>
            <w:tcW w:w="4422" w:type="dxa"/>
            <w:gridSpan w:val="2"/>
            <w:tcBorders>
              <w:top w:val="single" w:sz="4" w:space="0" w:color="auto"/>
              <w:left w:val="nil"/>
              <w:bottom w:val="nil"/>
              <w:right w:val="nil"/>
            </w:tcBorders>
          </w:tcPr>
          <w:p w:rsidR="00D34B5F" w:rsidRDefault="00D34B5F">
            <w:pPr>
              <w:pStyle w:val="ConsPlusNormal"/>
              <w:jc w:val="center"/>
            </w:pPr>
            <w:r>
              <w:t>(наименование организации, ее адрес)</w:t>
            </w:r>
          </w:p>
        </w:tc>
      </w:tr>
    </w:tbl>
    <w:p w:rsidR="00D34B5F" w:rsidRDefault="00D34B5F">
      <w:pPr>
        <w:pStyle w:val="ConsPlusNormal"/>
        <w:jc w:val="both"/>
      </w:pPr>
    </w:p>
    <w:p w:rsidR="00D34B5F" w:rsidRDefault="00D34B5F">
      <w:pPr>
        <w:pStyle w:val="ConsPlusNonformat"/>
        <w:jc w:val="both"/>
      </w:pPr>
      <w:r>
        <w:t xml:space="preserve">                                 ИЗВЕЩЕНИЕ</w:t>
      </w:r>
    </w:p>
    <w:p w:rsidR="00D34B5F" w:rsidRDefault="00D34B5F">
      <w:pPr>
        <w:pStyle w:val="ConsPlusNonformat"/>
        <w:jc w:val="both"/>
      </w:pPr>
    </w:p>
    <w:p w:rsidR="00D34B5F" w:rsidRDefault="00D34B5F">
      <w:pPr>
        <w:pStyle w:val="ConsPlusNonformat"/>
        <w:jc w:val="both"/>
      </w:pPr>
      <w:r>
        <w:t xml:space="preserve">    В  соответствии с Федеральным </w:t>
      </w:r>
      <w:hyperlink r:id="rId274">
        <w:r>
          <w:rPr>
            <w:color w:val="0000FF"/>
          </w:rPr>
          <w:t>законом</w:t>
        </w:r>
      </w:hyperlink>
      <w:r>
        <w:t>"О воинской обязанности и военной</w:t>
      </w:r>
    </w:p>
    <w:p w:rsidR="00D34B5F" w:rsidRDefault="00D34B5F">
      <w:pPr>
        <w:pStyle w:val="ConsPlusNonformat"/>
        <w:jc w:val="both"/>
      </w:pPr>
      <w:r>
        <w:t>службе" гражданин _________________________________________________________</w:t>
      </w:r>
    </w:p>
    <w:p w:rsidR="00D34B5F" w:rsidRDefault="00D34B5F">
      <w:pPr>
        <w:pStyle w:val="ConsPlusNonformat"/>
        <w:jc w:val="both"/>
      </w:pPr>
      <w:r>
        <w:t xml:space="preserve">                                 (фамилия, имя, отчество)</w:t>
      </w:r>
    </w:p>
    <w:p w:rsidR="00D34B5F" w:rsidRDefault="00D34B5F">
      <w:pPr>
        <w:pStyle w:val="ConsPlusNonformat"/>
        <w:jc w:val="both"/>
      </w:pPr>
      <w:r>
        <w:t>направляется  для  медицинского  обследования в амбулаторных (стационарных)</w:t>
      </w:r>
    </w:p>
    <w:p w:rsidR="00D34B5F" w:rsidRDefault="00D34B5F">
      <w:pPr>
        <w:pStyle w:val="ConsPlusNonformat"/>
        <w:jc w:val="both"/>
      </w:pPr>
      <w:r>
        <w:t>условиях в _______________________________________________________________.</w:t>
      </w:r>
    </w:p>
    <w:p w:rsidR="00D34B5F" w:rsidRDefault="00D34B5F">
      <w:pPr>
        <w:pStyle w:val="ConsPlusNonformat"/>
        <w:jc w:val="both"/>
      </w:pPr>
      <w:r>
        <w:t xml:space="preserve">                 (наименование медицинской организации и ее адрес)</w:t>
      </w:r>
    </w:p>
    <w:p w:rsidR="00D34B5F" w:rsidRDefault="00D34B5F">
      <w:pPr>
        <w:pStyle w:val="ConsPlusNonformat"/>
        <w:jc w:val="both"/>
      </w:pPr>
      <w:r>
        <w:t xml:space="preserve">    В  связи с этим прошу Вас предоставлять ему время для прохождения курса</w:t>
      </w:r>
    </w:p>
    <w:p w:rsidR="00D34B5F" w:rsidRDefault="00D34B5F">
      <w:pPr>
        <w:pStyle w:val="ConsPlusNonformat"/>
        <w:jc w:val="both"/>
      </w:pPr>
      <w:r>
        <w:t>стационарного   (амбулаторного)   медицинского   обследования  (лечения)  и</w:t>
      </w:r>
    </w:p>
    <w:p w:rsidR="00D34B5F" w:rsidRDefault="00D34B5F">
      <w:pPr>
        <w:pStyle w:val="ConsPlusNonformat"/>
        <w:jc w:val="both"/>
      </w:pPr>
      <w:r>
        <w:t>повторного  медицинского  освидетельствования  на призывном пункте военного</w:t>
      </w:r>
    </w:p>
    <w:p w:rsidR="00D34B5F" w:rsidRDefault="00D34B5F">
      <w:pPr>
        <w:pStyle w:val="ConsPlusNonformat"/>
        <w:jc w:val="both"/>
      </w:pPr>
      <w:r>
        <w:t>комиссариата к _____ часам "__" __________ 20__ г.</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2160"/>
        <w:gridCol w:w="6860"/>
      </w:tblGrid>
      <w:tr w:rsidR="00D34B5F">
        <w:tc>
          <w:tcPr>
            <w:tcW w:w="2160" w:type="dxa"/>
            <w:tcBorders>
              <w:top w:val="nil"/>
              <w:left w:val="nil"/>
              <w:bottom w:val="nil"/>
              <w:right w:val="nil"/>
            </w:tcBorders>
          </w:tcPr>
          <w:p w:rsidR="00D34B5F" w:rsidRDefault="00D34B5F">
            <w:pPr>
              <w:pStyle w:val="ConsPlusNormal"/>
            </w:pPr>
            <w:r>
              <w:t>Военный комиссар</w:t>
            </w:r>
          </w:p>
        </w:tc>
        <w:tc>
          <w:tcPr>
            <w:tcW w:w="6860" w:type="dxa"/>
            <w:tcBorders>
              <w:top w:val="nil"/>
              <w:left w:val="nil"/>
              <w:bottom w:val="single" w:sz="4" w:space="0" w:color="auto"/>
              <w:right w:val="nil"/>
            </w:tcBorders>
          </w:tcPr>
          <w:p w:rsidR="00D34B5F" w:rsidRDefault="00D34B5F">
            <w:pPr>
              <w:pStyle w:val="ConsPlusNormal"/>
            </w:pPr>
          </w:p>
        </w:tc>
      </w:tr>
      <w:tr w:rsidR="00D34B5F">
        <w:tc>
          <w:tcPr>
            <w:tcW w:w="2160" w:type="dxa"/>
            <w:tcBorders>
              <w:top w:val="nil"/>
              <w:left w:val="nil"/>
              <w:bottom w:val="nil"/>
              <w:right w:val="nil"/>
            </w:tcBorders>
          </w:tcPr>
          <w:p w:rsidR="00D34B5F" w:rsidRDefault="00D34B5F">
            <w:pPr>
              <w:pStyle w:val="ConsPlusNormal"/>
            </w:pPr>
          </w:p>
        </w:tc>
        <w:tc>
          <w:tcPr>
            <w:tcW w:w="6860" w:type="dxa"/>
            <w:tcBorders>
              <w:top w:val="single" w:sz="4" w:space="0" w:color="auto"/>
              <w:left w:val="nil"/>
              <w:bottom w:val="nil"/>
              <w:right w:val="nil"/>
            </w:tcBorders>
          </w:tcPr>
          <w:p w:rsidR="00D34B5F" w:rsidRDefault="00D34B5F">
            <w:pPr>
              <w:pStyle w:val="ConsPlusNormal"/>
              <w:jc w:val="center"/>
            </w:pPr>
            <w:r>
              <w:t>(наименование муниципального образования, подпись, инициал имени, фамилия)</w:t>
            </w:r>
          </w:p>
        </w:tc>
      </w:tr>
      <w:tr w:rsidR="00D34B5F">
        <w:tc>
          <w:tcPr>
            <w:tcW w:w="9020" w:type="dxa"/>
            <w:gridSpan w:val="2"/>
            <w:tcBorders>
              <w:top w:val="nil"/>
              <w:left w:val="nil"/>
              <w:bottom w:val="nil"/>
              <w:right w:val="nil"/>
            </w:tcBorders>
          </w:tcPr>
          <w:p w:rsidR="00D34B5F" w:rsidRDefault="00D34B5F">
            <w:pPr>
              <w:pStyle w:val="ConsPlusNormal"/>
            </w:pPr>
            <w:r>
              <w:t>М.П.</w:t>
            </w:r>
          </w:p>
        </w:tc>
      </w:tr>
    </w:tbl>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both"/>
      </w:pPr>
    </w:p>
    <w:p w:rsidR="00D34B5F" w:rsidRDefault="00D34B5F">
      <w:pPr>
        <w:pStyle w:val="ConsPlusNormal"/>
        <w:jc w:val="right"/>
        <w:outlineLvl w:val="1"/>
      </w:pPr>
      <w:r>
        <w:t>Приложение N 11</w:t>
      </w:r>
    </w:p>
    <w:p w:rsidR="00D34B5F" w:rsidRDefault="00D34B5F">
      <w:pPr>
        <w:pStyle w:val="ConsPlusNormal"/>
        <w:jc w:val="right"/>
      </w:pPr>
      <w:r>
        <w:t>к Положению</w:t>
      </w:r>
    </w:p>
    <w:p w:rsidR="00D34B5F" w:rsidRDefault="00D34B5F">
      <w:pPr>
        <w:pStyle w:val="ConsPlusNormal"/>
        <w:jc w:val="right"/>
      </w:pPr>
      <w:r>
        <w:t>о воинском учете</w:t>
      </w:r>
    </w:p>
    <w:p w:rsidR="00D34B5F" w:rsidRDefault="00D34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34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4B5F" w:rsidRDefault="00D34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4B5F" w:rsidRDefault="00D34B5F">
            <w:pPr>
              <w:pStyle w:val="ConsPlusNormal"/>
              <w:jc w:val="center"/>
            </w:pPr>
            <w:r>
              <w:rPr>
                <w:color w:val="392C69"/>
              </w:rPr>
              <w:t>Список изменяющих документов</w:t>
            </w:r>
          </w:p>
          <w:p w:rsidR="00D34B5F" w:rsidRDefault="00D34B5F">
            <w:pPr>
              <w:pStyle w:val="ConsPlusNormal"/>
              <w:jc w:val="center"/>
            </w:pPr>
            <w:r>
              <w:rPr>
                <w:color w:val="392C69"/>
              </w:rPr>
              <w:t xml:space="preserve">(введено </w:t>
            </w:r>
            <w:hyperlink r:id="rId275">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D34B5F" w:rsidRDefault="00D34B5F">
            <w:pPr>
              <w:pStyle w:val="ConsPlusNormal"/>
            </w:pPr>
          </w:p>
        </w:tc>
      </w:tr>
    </w:tbl>
    <w:p w:rsidR="00D34B5F" w:rsidRDefault="00D34B5F">
      <w:pPr>
        <w:pStyle w:val="ConsPlusNormal"/>
        <w:jc w:val="both"/>
      </w:pPr>
    </w:p>
    <w:p w:rsidR="00D34B5F" w:rsidRDefault="00D34B5F">
      <w:pPr>
        <w:pStyle w:val="ConsPlusNormal"/>
        <w:jc w:val="right"/>
      </w:pPr>
      <w:r>
        <w:t>(форма)</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4535"/>
        <w:gridCol w:w="4422"/>
      </w:tblGrid>
      <w:tr w:rsidR="00D34B5F">
        <w:tc>
          <w:tcPr>
            <w:tcW w:w="4535" w:type="dxa"/>
            <w:tcBorders>
              <w:top w:val="nil"/>
              <w:left w:val="nil"/>
              <w:bottom w:val="nil"/>
              <w:right w:val="nil"/>
            </w:tcBorders>
          </w:tcPr>
          <w:p w:rsidR="00D34B5F" w:rsidRDefault="00D34B5F">
            <w:pPr>
              <w:pStyle w:val="ConsPlusNormal"/>
            </w:pPr>
          </w:p>
        </w:tc>
        <w:tc>
          <w:tcPr>
            <w:tcW w:w="4422" w:type="dxa"/>
            <w:tcBorders>
              <w:top w:val="nil"/>
              <w:left w:val="nil"/>
              <w:bottom w:val="nil"/>
              <w:right w:val="nil"/>
            </w:tcBorders>
          </w:tcPr>
          <w:p w:rsidR="00D34B5F" w:rsidRDefault="00D34B5F">
            <w:pPr>
              <w:pStyle w:val="ConsPlusNormal"/>
              <w:jc w:val="center"/>
            </w:pPr>
            <w:r>
              <w:t>УТВЕРЖДАЮ</w:t>
            </w:r>
          </w:p>
        </w:tc>
      </w:tr>
      <w:tr w:rsidR="00D34B5F">
        <w:tc>
          <w:tcPr>
            <w:tcW w:w="4535" w:type="dxa"/>
            <w:tcBorders>
              <w:top w:val="nil"/>
              <w:left w:val="nil"/>
              <w:bottom w:val="nil"/>
              <w:right w:val="nil"/>
            </w:tcBorders>
          </w:tcPr>
          <w:p w:rsidR="00D34B5F" w:rsidRDefault="00D34B5F">
            <w:pPr>
              <w:pStyle w:val="ConsPlusNormal"/>
            </w:pPr>
          </w:p>
        </w:tc>
        <w:tc>
          <w:tcPr>
            <w:tcW w:w="4422" w:type="dxa"/>
            <w:tcBorders>
              <w:top w:val="nil"/>
              <w:left w:val="nil"/>
              <w:bottom w:val="single" w:sz="4" w:space="0" w:color="auto"/>
              <w:right w:val="nil"/>
            </w:tcBorders>
          </w:tcPr>
          <w:p w:rsidR="00D34B5F" w:rsidRDefault="00D34B5F">
            <w:pPr>
              <w:pStyle w:val="ConsPlusNormal"/>
            </w:pPr>
          </w:p>
        </w:tc>
      </w:tr>
      <w:tr w:rsidR="00D34B5F">
        <w:tc>
          <w:tcPr>
            <w:tcW w:w="4535" w:type="dxa"/>
            <w:tcBorders>
              <w:top w:val="nil"/>
              <w:left w:val="nil"/>
              <w:bottom w:val="nil"/>
              <w:right w:val="nil"/>
            </w:tcBorders>
          </w:tcPr>
          <w:p w:rsidR="00D34B5F" w:rsidRDefault="00D34B5F">
            <w:pPr>
              <w:pStyle w:val="ConsPlusNormal"/>
            </w:pPr>
          </w:p>
        </w:tc>
        <w:tc>
          <w:tcPr>
            <w:tcW w:w="4422" w:type="dxa"/>
            <w:tcBorders>
              <w:top w:val="single" w:sz="4" w:space="0" w:color="auto"/>
              <w:left w:val="nil"/>
              <w:bottom w:val="nil"/>
              <w:right w:val="nil"/>
            </w:tcBorders>
          </w:tcPr>
          <w:p w:rsidR="00D34B5F" w:rsidRDefault="00D34B5F">
            <w:pPr>
              <w:pStyle w:val="ConsPlusNormal"/>
              <w:jc w:val="center"/>
            </w:pPr>
            <w:r>
              <w:t>(наименование должности)</w:t>
            </w:r>
          </w:p>
        </w:tc>
      </w:tr>
      <w:tr w:rsidR="00D34B5F">
        <w:tc>
          <w:tcPr>
            <w:tcW w:w="4535" w:type="dxa"/>
            <w:tcBorders>
              <w:top w:val="nil"/>
              <w:left w:val="nil"/>
              <w:bottom w:val="nil"/>
              <w:right w:val="nil"/>
            </w:tcBorders>
          </w:tcPr>
          <w:p w:rsidR="00D34B5F" w:rsidRDefault="00D34B5F">
            <w:pPr>
              <w:pStyle w:val="ConsPlusNormal"/>
            </w:pPr>
          </w:p>
        </w:tc>
        <w:tc>
          <w:tcPr>
            <w:tcW w:w="4422" w:type="dxa"/>
            <w:tcBorders>
              <w:top w:val="nil"/>
              <w:left w:val="nil"/>
              <w:bottom w:val="single" w:sz="4" w:space="0" w:color="auto"/>
              <w:right w:val="nil"/>
            </w:tcBorders>
          </w:tcPr>
          <w:p w:rsidR="00D34B5F" w:rsidRDefault="00D34B5F">
            <w:pPr>
              <w:pStyle w:val="ConsPlusNormal"/>
            </w:pPr>
          </w:p>
        </w:tc>
      </w:tr>
      <w:tr w:rsidR="00D34B5F">
        <w:tc>
          <w:tcPr>
            <w:tcW w:w="4535" w:type="dxa"/>
            <w:tcBorders>
              <w:top w:val="nil"/>
              <w:left w:val="nil"/>
              <w:bottom w:val="nil"/>
              <w:right w:val="nil"/>
            </w:tcBorders>
          </w:tcPr>
          <w:p w:rsidR="00D34B5F" w:rsidRDefault="00D34B5F">
            <w:pPr>
              <w:pStyle w:val="ConsPlusNormal"/>
            </w:pPr>
          </w:p>
        </w:tc>
        <w:tc>
          <w:tcPr>
            <w:tcW w:w="4422" w:type="dxa"/>
            <w:tcBorders>
              <w:top w:val="single" w:sz="4" w:space="0" w:color="auto"/>
              <w:left w:val="nil"/>
              <w:bottom w:val="nil"/>
              <w:right w:val="nil"/>
            </w:tcBorders>
          </w:tcPr>
          <w:p w:rsidR="00D34B5F" w:rsidRDefault="00D34B5F">
            <w:pPr>
              <w:pStyle w:val="ConsPlusNormal"/>
              <w:jc w:val="center"/>
            </w:pPr>
            <w:r>
              <w:t>(подпись, инициал имени, фамилия должностного лица)</w:t>
            </w:r>
          </w:p>
        </w:tc>
      </w:tr>
      <w:tr w:rsidR="00D34B5F">
        <w:tc>
          <w:tcPr>
            <w:tcW w:w="4535" w:type="dxa"/>
            <w:tcBorders>
              <w:top w:val="nil"/>
              <w:left w:val="nil"/>
              <w:bottom w:val="nil"/>
              <w:right w:val="nil"/>
            </w:tcBorders>
          </w:tcPr>
          <w:p w:rsidR="00D34B5F" w:rsidRDefault="00D34B5F">
            <w:pPr>
              <w:pStyle w:val="ConsPlusNormal"/>
            </w:pPr>
          </w:p>
        </w:tc>
        <w:tc>
          <w:tcPr>
            <w:tcW w:w="4422" w:type="dxa"/>
            <w:tcBorders>
              <w:top w:val="nil"/>
              <w:left w:val="nil"/>
              <w:bottom w:val="nil"/>
              <w:right w:val="nil"/>
            </w:tcBorders>
          </w:tcPr>
          <w:p w:rsidR="00D34B5F" w:rsidRDefault="00D34B5F">
            <w:pPr>
              <w:pStyle w:val="ConsPlusNormal"/>
              <w:jc w:val="center"/>
            </w:pPr>
            <w:r>
              <w:t>"__" ________ 20__ г.</w:t>
            </w:r>
          </w:p>
        </w:tc>
      </w:tr>
    </w:tbl>
    <w:p w:rsidR="00D34B5F" w:rsidRDefault="00D34B5F">
      <w:pPr>
        <w:pStyle w:val="ConsPlusNormal"/>
        <w:jc w:val="both"/>
      </w:pPr>
    </w:p>
    <w:p w:rsidR="00D34B5F" w:rsidRDefault="00D34B5F">
      <w:pPr>
        <w:pStyle w:val="ConsPlusNonformat"/>
        <w:jc w:val="both"/>
      </w:pPr>
      <w:bookmarkStart w:id="44" w:name="P1398"/>
      <w:bookmarkEnd w:id="44"/>
      <w:r>
        <w:t xml:space="preserve">                                    АКТ</w:t>
      </w:r>
    </w:p>
    <w:p w:rsidR="00D34B5F" w:rsidRDefault="00D34B5F">
      <w:pPr>
        <w:pStyle w:val="ConsPlusNonformat"/>
        <w:jc w:val="both"/>
      </w:pPr>
      <w:r>
        <w:t xml:space="preserve">                 сверки данных воинского учета призывников</w:t>
      </w:r>
    </w:p>
    <w:p w:rsidR="00D34B5F" w:rsidRDefault="00D34B5F">
      <w:pPr>
        <w:pStyle w:val="ConsPlusNonformat"/>
        <w:jc w:val="both"/>
      </w:pPr>
      <w:r>
        <w:t xml:space="preserve">                          в военном комиссариате</w:t>
      </w:r>
    </w:p>
    <w:p w:rsidR="00D34B5F" w:rsidRDefault="00D34B5F">
      <w:pPr>
        <w:pStyle w:val="ConsPlusNonformat"/>
        <w:jc w:val="both"/>
      </w:pP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 xml:space="preserve">                   (наименование военного комиссариата)</w:t>
      </w:r>
    </w:p>
    <w:p w:rsidR="00D34B5F" w:rsidRDefault="00D34B5F">
      <w:pPr>
        <w:pStyle w:val="ConsPlusNonformat"/>
        <w:jc w:val="both"/>
      </w:pPr>
      <w:r>
        <w:t>и _________________________________________________________________________</w:t>
      </w:r>
    </w:p>
    <w:p w:rsidR="00D34B5F" w:rsidRDefault="00D34B5F">
      <w:pPr>
        <w:pStyle w:val="ConsPlusNonformat"/>
        <w:jc w:val="both"/>
      </w:pPr>
      <w:r>
        <w:t xml:space="preserve">         (наименование органа местного самоуправления, организации)</w:t>
      </w:r>
    </w:p>
    <w:p w:rsidR="00D34B5F" w:rsidRDefault="00D34B5F">
      <w:pPr>
        <w:pStyle w:val="ConsPlusNonformat"/>
        <w:jc w:val="both"/>
      </w:pPr>
    </w:p>
    <w:p w:rsidR="00D34B5F" w:rsidRDefault="00D34B5F">
      <w:pPr>
        <w:pStyle w:val="ConsPlusNonformat"/>
        <w:jc w:val="both"/>
      </w:pPr>
      <w:r>
        <w:t xml:space="preserve">    Мы, нижеподписавшиеся, составили настоящий акт о том, что сверка данных</w:t>
      </w:r>
    </w:p>
    <w:p w:rsidR="00D34B5F" w:rsidRDefault="00D34B5F">
      <w:pPr>
        <w:pStyle w:val="ConsPlusNonformat"/>
        <w:jc w:val="both"/>
      </w:pPr>
      <w:r>
        <w:t>воинского     учета     призывников     в     военном     комиссариате    и</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 xml:space="preserve">        (наименование органа местного самоуправления, организации)</w:t>
      </w:r>
    </w:p>
    <w:p w:rsidR="00D34B5F" w:rsidRDefault="00D34B5F">
      <w:pPr>
        <w:pStyle w:val="ConsPlusNonformat"/>
        <w:jc w:val="both"/>
      </w:pPr>
      <w:r>
        <w:t>по  завершении  первоначальной  постановки  граждан  ____  года рождения на</w:t>
      </w:r>
    </w:p>
    <w:p w:rsidR="00D34B5F" w:rsidRDefault="00D34B5F">
      <w:pPr>
        <w:pStyle w:val="ConsPlusNonformat"/>
        <w:jc w:val="both"/>
      </w:pPr>
      <w:r>
        <w:t>воинский учет, произведена.</w:t>
      </w:r>
    </w:p>
    <w:p w:rsidR="00D34B5F" w:rsidRDefault="00D34B5F">
      <w:pPr>
        <w:pStyle w:val="ConsPlusNonformat"/>
        <w:jc w:val="both"/>
      </w:pPr>
      <w:r>
        <w:t xml:space="preserve">    В результате сверки установлено:</w:t>
      </w:r>
    </w:p>
    <w:p w:rsidR="00D34B5F" w:rsidRDefault="00D34B5F">
      <w:pPr>
        <w:pStyle w:val="ConsPlusNonformat"/>
        <w:jc w:val="both"/>
      </w:pPr>
      <w:r>
        <w:t xml:space="preserve">    1. Учетные данные _____________________________________________________</w:t>
      </w:r>
    </w:p>
    <w:p w:rsidR="00D34B5F" w:rsidRDefault="00D34B5F">
      <w:pPr>
        <w:pStyle w:val="ConsPlusNonformat"/>
        <w:jc w:val="both"/>
      </w:pPr>
      <w:r>
        <w:t xml:space="preserve">                          (наименование органа местного самоуправления,</w:t>
      </w:r>
    </w:p>
    <w:p w:rsidR="00D34B5F" w:rsidRDefault="00D34B5F">
      <w:pPr>
        <w:pStyle w:val="ConsPlusNonformat"/>
        <w:jc w:val="both"/>
      </w:pPr>
      <w:r>
        <w:t xml:space="preserve">                                          организации)</w:t>
      </w:r>
    </w:p>
    <w:p w:rsidR="00D34B5F" w:rsidRDefault="00D34B5F">
      <w:pPr>
        <w:pStyle w:val="ConsPlusNonformat"/>
        <w:jc w:val="both"/>
      </w:pPr>
      <w:r>
        <w:t>соответствуют учетным данным в военном комиссариате, расхождений нет.</w:t>
      </w:r>
    </w:p>
    <w:p w:rsidR="00D34B5F" w:rsidRDefault="00D34B5F">
      <w:pPr>
        <w:pStyle w:val="ConsPlusNonformat"/>
        <w:jc w:val="both"/>
      </w:pPr>
      <w:r>
        <w:t xml:space="preserve">    2.  В  список  юношей, подлежащих первоначальной постановке на воинский</w:t>
      </w:r>
    </w:p>
    <w:p w:rsidR="00D34B5F" w:rsidRDefault="00D34B5F">
      <w:pPr>
        <w:pStyle w:val="ConsPlusNonformat"/>
        <w:jc w:val="both"/>
      </w:pPr>
      <w:r>
        <w:t>учет в текущем году (от "__" ________ 20__ г. вх. N _____), включено ______</w:t>
      </w:r>
    </w:p>
    <w:p w:rsidR="00D34B5F" w:rsidRDefault="00D34B5F">
      <w:pPr>
        <w:pStyle w:val="ConsPlusNonformat"/>
        <w:jc w:val="both"/>
      </w:pPr>
      <w:r>
        <w:t>граждан ____ года рождения и ____ граждан старших возрастов, не состоявших,</w:t>
      </w:r>
    </w:p>
    <w:p w:rsidR="00D34B5F" w:rsidRDefault="00D34B5F">
      <w:pPr>
        <w:pStyle w:val="ConsPlusNonformat"/>
        <w:jc w:val="both"/>
      </w:pPr>
      <w:r>
        <w:t>но обязанных состоять на воинском учете.</w:t>
      </w:r>
    </w:p>
    <w:p w:rsidR="00D34B5F" w:rsidRDefault="00D34B5F">
      <w:pPr>
        <w:pStyle w:val="ConsPlusNonformat"/>
        <w:jc w:val="both"/>
      </w:pPr>
      <w:r>
        <w:t xml:space="preserve">    В   ходе   первоначальной   постановки   на  воинский  учет  в  военном</w:t>
      </w:r>
    </w:p>
    <w:p w:rsidR="00D34B5F" w:rsidRDefault="00D34B5F">
      <w:pPr>
        <w:pStyle w:val="ConsPlusNonformat"/>
        <w:jc w:val="both"/>
      </w:pPr>
      <w:r>
        <w:t>комиссариате  выявлено и внесено в сводный список ______ граждан ____  года</w:t>
      </w:r>
    </w:p>
    <w:p w:rsidR="00D34B5F" w:rsidRDefault="00D34B5F">
      <w:pPr>
        <w:pStyle w:val="ConsPlusNonformat"/>
        <w:jc w:val="both"/>
      </w:pPr>
      <w:r>
        <w:t>рождения  и  _____  граждан  старших возрастов. Выявленные граждане не были</w:t>
      </w:r>
    </w:p>
    <w:p w:rsidR="00D34B5F" w:rsidRDefault="00D34B5F">
      <w:pPr>
        <w:pStyle w:val="ConsPlusNonformat"/>
        <w:jc w:val="both"/>
      </w:pPr>
      <w:r>
        <w:t>внесены в представленные списки</w:t>
      </w:r>
    </w:p>
    <w:p w:rsidR="00D34B5F" w:rsidRDefault="00D34B5F">
      <w:pPr>
        <w:pStyle w:val="ConsPlusNonformat"/>
        <w:jc w:val="both"/>
      </w:pPr>
      <w:r>
        <w:t>__________________________________________________________________________.</w:t>
      </w:r>
    </w:p>
    <w:p w:rsidR="00D34B5F" w:rsidRDefault="00D34B5F">
      <w:pPr>
        <w:pStyle w:val="ConsPlusNonformat"/>
        <w:jc w:val="both"/>
      </w:pPr>
      <w:r>
        <w:t xml:space="preserve">                             (указать причины)</w:t>
      </w:r>
    </w:p>
    <w:p w:rsidR="00D34B5F" w:rsidRDefault="00D34B5F">
      <w:pPr>
        <w:pStyle w:val="ConsPlusNonformat"/>
        <w:jc w:val="both"/>
      </w:pPr>
      <w:r>
        <w:t xml:space="preserve">    3.   Из   числа   граждан,   включенных  в  список  юношей,  подлежащих</w:t>
      </w:r>
    </w:p>
    <w:p w:rsidR="00D34B5F" w:rsidRDefault="00D34B5F">
      <w:pPr>
        <w:pStyle w:val="ConsPlusNonformat"/>
        <w:jc w:val="both"/>
      </w:pPr>
      <w:r>
        <w:t>первоначальной   постановке   на   воинский  учет,  а  также  дополнительно</w:t>
      </w:r>
    </w:p>
    <w:p w:rsidR="00D34B5F" w:rsidRDefault="00D34B5F">
      <w:pPr>
        <w:pStyle w:val="ConsPlusNonformat"/>
        <w:jc w:val="both"/>
      </w:pPr>
      <w:r>
        <w:t>выявленных:</w:t>
      </w:r>
    </w:p>
    <w:p w:rsidR="00D34B5F" w:rsidRDefault="00D34B5F">
      <w:pPr>
        <w:pStyle w:val="ConsPlusNonformat"/>
        <w:jc w:val="both"/>
      </w:pPr>
      <w:r>
        <w:t xml:space="preserve">    поставлено на воинский учет всего ____ человек;</w:t>
      </w:r>
    </w:p>
    <w:p w:rsidR="00D34B5F" w:rsidRDefault="00D34B5F">
      <w:pPr>
        <w:pStyle w:val="ConsPlusNonformat"/>
        <w:jc w:val="both"/>
      </w:pPr>
      <w:r>
        <w:t xml:space="preserve">    не  поставлено  на  воинский  учет  (включая граждан старших возрастов)</w:t>
      </w:r>
    </w:p>
    <w:p w:rsidR="00D34B5F" w:rsidRDefault="00D34B5F">
      <w:pPr>
        <w:pStyle w:val="ConsPlusNonformat"/>
        <w:jc w:val="both"/>
      </w:pPr>
      <w:r>
        <w:t>всего ___ человек;</w:t>
      </w:r>
    </w:p>
    <w:p w:rsidR="00D34B5F" w:rsidRDefault="00D34B5F">
      <w:pPr>
        <w:pStyle w:val="ConsPlusNonformat"/>
        <w:jc w:val="both"/>
      </w:pPr>
      <w:r>
        <w:t xml:space="preserve">    из них:</w:t>
      </w:r>
    </w:p>
    <w:p w:rsidR="00D34B5F" w:rsidRDefault="00D34B5F">
      <w:pPr>
        <w:pStyle w:val="ConsPlusNonformat"/>
        <w:jc w:val="both"/>
      </w:pPr>
      <w:r>
        <w:t xml:space="preserve">    уклонились от постановки на воинский учет _____ человек;</w:t>
      </w:r>
    </w:p>
    <w:p w:rsidR="00D34B5F" w:rsidRDefault="00D34B5F">
      <w:pPr>
        <w:pStyle w:val="ConsPlusNonformat"/>
        <w:jc w:val="both"/>
      </w:pPr>
      <w:r>
        <w:t xml:space="preserve">    не  явились  для  постановки  на воинский учет по уважительным причинам</w:t>
      </w:r>
    </w:p>
    <w:p w:rsidR="00D34B5F" w:rsidRDefault="00D34B5F">
      <w:pPr>
        <w:pStyle w:val="ConsPlusNonformat"/>
        <w:jc w:val="both"/>
      </w:pPr>
      <w:r>
        <w:t>____ человек;</w:t>
      </w:r>
    </w:p>
    <w:p w:rsidR="00D34B5F" w:rsidRDefault="00D34B5F">
      <w:pPr>
        <w:pStyle w:val="ConsPlusNonformat"/>
        <w:jc w:val="both"/>
      </w:pPr>
      <w:r>
        <w:t xml:space="preserve">    снялись  с  регистрации  и  переехали  к  новому  месту жительства ____</w:t>
      </w:r>
    </w:p>
    <w:p w:rsidR="00D34B5F" w:rsidRDefault="00D34B5F">
      <w:pPr>
        <w:pStyle w:val="ConsPlusNonformat"/>
        <w:jc w:val="both"/>
      </w:pPr>
      <w:r>
        <w:t>человек;</w:t>
      </w:r>
    </w:p>
    <w:p w:rsidR="00D34B5F" w:rsidRDefault="00D34B5F">
      <w:pPr>
        <w:pStyle w:val="ConsPlusNonformat"/>
        <w:jc w:val="both"/>
      </w:pPr>
      <w:r>
        <w:t xml:space="preserve">    убыли в места лишения свободы ____ человек;</w:t>
      </w:r>
    </w:p>
    <w:p w:rsidR="00D34B5F" w:rsidRDefault="00D34B5F">
      <w:pPr>
        <w:pStyle w:val="ConsPlusNonformat"/>
        <w:jc w:val="both"/>
      </w:pPr>
      <w:r>
        <w:t xml:space="preserve">    умерли ___ человек;</w:t>
      </w:r>
    </w:p>
    <w:p w:rsidR="00D34B5F" w:rsidRDefault="00D34B5F">
      <w:pPr>
        <w:pStyle w:val="ConsPlusNonformat"/>
        <w:jc w:val="both"/>
      </w:pPr>
      <w:r>
        <w:t xml:space="preserve">    внесены в список ошибочно ____ человек.</w:t>
      </w:r>
    </w:p>
    <w:p w:rsidR="00D34B5F" w:rsidRDefault="00D34B5F">
      <w:pPr>
        <w:pStyle w:val="ConsPlusNonformat"/>
        <w:jc w:val="both"/>
      </w:pPr>
      <w:r>
        <w:t xml:space="preserve">    4.  В  карточках  регистрации  граждан,  первоначально  поставленных на</w:t>
      </w:r>
    </w:p>
    <w:p w:rsidR="00D34B5F" w:rsidRDefault="00D34B5F">
      <w:pPr>
        <w:pStyle w:val="ConsPlusNonformat"/>
        <w:jc w:val="both"/>
      </w:pPr>
      <w:r>
        <w:t>воинский  учет,  поставлены  штампы  военного  комиссариата о постановке на</w:t>
      </w:r>
    </w:p>
    <w:p w:rsidR="00D34B5F" w:rsidRDefault="00D34B5F">
      <w:pPr>
        <w:pStyle w:val="ConsPlusNonformat"/>
        <w:jc w:val="both"/>
      </w:pPr>
      <w:r>
        <w:t>воинский  учет,  на  всех граждан, поставленных на воинский учет, в органах</w:t>
      </w:r>
    </w:p>
    <w:p w:rsidR="00D34B5F" w:rsidRDefault="00D34B5F">
      <w:pPr>
        <w:pStyle w:val="ConsPlusNonformat"/>
        <w:jc w:val="both"/>
      </w:pPr>
      <w:r>
        <w:t>местного   самоуправления   заведены   карты   первичного  воинского  учета</w:t>
      </w:r>
    </w:p>
    <w:p w:rsidR="00D34B5F" w:rsidRDefault="00D34B5F">
      <w:pPr>
        <w:pStyle w:val="ConsPlusNonformat"/>
        <w:jc w:val="both"/>
      </w:pPr>
      <w:r>
        <w:t>призывников, все пункты карт заполнены правильно.</w:t>
      </w:r>
    </w:p>
    <w:p w:rsidR="00D34B5F" w:rsidRDefault="00D34B5F">
      <w:pPr>
        <w:pStyle w:val="ConsPlusNonformat"/>
        <w:jc w:val="both"/>
      </w:pPr>
      <w:r>
        <w:t xml:space="preserve">    Кроме  того,  на граждан, уклонившихся от постановки на воинский учет и</w:t>
      </w:r>
    </w:p>
    <w:p w:rsidR="00D34B5F" w:rsidRDefault="00D34B5F">
      <w:pPr>
        <w:pStyle w:val="ConsPlusNonformat"/>
        <w:jc w:val="both"/>
      </w:pPr>
      <w:r>
        <w:lastRenderedPageBreak/>
        <w:t>не явившихся в   военный комиссариат по уважительной причине, представителю</w:t>
      </w:r>
    </w:p>
    <w:p w:rsidR="00D34B5F" w:rsidRDefault="00D34B5F">
      <w:pPr>
        <w:pStyle w:val="ConsPlusNonformat"/>
        <w:jc w:val="both"/>
      </w:pPr>
      <w:r>
        <w:t>___________________________________________________________________________</w:t>
      </w:r>
    </w:p>
    <w:p w:rsidR="00D34B5F" w:rsidRDefault="00D34B5F">
      <w:pPr>
        <w:pStyle w:val="ConsPlusNonformat"/>
        <w:jc w:val="both"/>
      </w:pPr>
      <w:r>
        <w:t xml:space="preserve">        (наименование органа местного самоуправления, организации)</w:t>
      </w:r>
    </w:p>
    <w:p w:rsidR="00D34B5F" w:rsidRDefault="00D34B5F">
      <w:pPr>
        <w:pStyle w:val="ConsPlusNonformat"/>
        <w:jc w:val="both"/>
      </w:pPr>
      <w:r>
        <w:t>вручены  повестки  для  их  оповещения  о  явке  в  военный комиссариат для</w:t>
      </w:r>
    </w:p>
    <w:p w:rsidR="00D34B5F" w:rsidRDefault="00D34B5F">
      <w:pPr>
        <w:pStyle w:val="ConsPlusNonformat"/>
        <w:jc w:val="both"/>
      </w:pPr>
      <w:r>
        <w:t>постановки на воинский учет (списки на ____ листах прилагаются).</w:t>
      </w:r>
    </w:p>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4252"/>
        <w:gridCol w:w="4762"/>
      </w:tblGrid>
      <w:tr w:rsidR="00D34B5F">
        <w:tc>
          <w:tcPr>
            <w:tcW w:w="4252" w:type="dxa"/>
            <w:tcBorders>
              <w:top w:val="nil"/>
              <w:left w:val="nil"/>
              <w:bottom w:val="nil"/>
              <w:right w:val="nil"/>
            </w:tcBorders>
          </w:tcPr>
          <w:p w:rsidR="00D34B5F" w:rsidRDefault="00D34B5F">
            <w:pPr>
              <w:pStyle w:val="ConsPlusNormal"/>
              <w:jc w:val="both"/>
            </w:pPr>
            <w:r>
              <w:t>Представитель военного комиссариата</w:t>
            </w:r>
          </w:p>
        </w:tc>
        <w:tc>
          <w:tcPr>
            <w:tcW w:w="4762" w:type="dxa"/>
            <w:tcBorders>
              <w:top w:val="nil"/>
              <w:left w:val="nil"/>
              <w:bottom w:val="single" w:sz="4" w:space="0" w:color="auto"/>
              <w:right w:val="nil"/>
            </w:tcBorders>
          </w:tcPr>
          <w:p w:rsidR="00D34B5F" w:rsidRDefault="00D34B5F">
            <w:pPr>
              <w:pStyle w:val="ConsPlusNormal"/>
            </w:pPr>
          </w:p>
        </w:tc>
      </w:tr>
      <w:tr w:rsidR="00D34B5F">
        <w:tc>
          <w:tcPr>
            <w:tcW w:w="4252" w:type="dxa"/>
            <w:tcBorders>
              <w:top w:val="nil"/>
              <w:left w:val="nil"/>
              <w:bottom w:val="nil"/>
              <w:right w:val="nil"/>
            </w:tcBorders>
          </w:tcPr>
          <w:p w:rsidR="00D34B5F" w:rsidRDefault="00D34B5F">
            <w:pPr>
              <w:pStyle w:val="ConsPlusNormal"/>
            </w:pPr>
          </w:p>
        </w:tc>
        <w:tc>
          <w:tcPr>
            <w:tcW w:w="4762" w:type="dxa"/>
            <w:tcBorders>
              <w:top w:val="single" w:sz="4" w:space="0" w:color="auto"/>
              <w:left w:val="nil"/>
              <w:bottom w:val="nil"/>
              <w:right w:val="nil"/>
            </w:tcBorders>
          </w:tcPr>
          <w:p w:rsidR="00D34B5F" w:rsidRDefault="00D34B5F">
            <w:pPr>
              <w:pStyle w:val="ConsPlusNormal"/>
              <w:jc w:val="center"/>
            </w:pPr>
            <w:r>
              <w:t>(должность, подпись, инициал имени, фамилия)</w:t>
            </w:r>
          </w:p>
        </w:tc>
      </w:tr>
    </w:tbl>
    <w:p w:rsidR="00D34B5F" w:rsidRDefault="00D34B5F">
      <w:pPr>
        <w:pStyle w:val="ConsPlusNormal"/>
        <w:jc w:val="both"/>
      </w:pPr>
    </w:p>
    <w:tbl>
      <w:tblPr>
        <w:tblW w:w="0" w:type="auto"/>
        <w:tblLayout w:type="fixed"/>
        <w:tblCellMar>
          <w:top w:w="102" w:type="dxa"/>
          <w:left w:w="62" w:type="dxa"/>
          <w:bottom w:w="102" w:type="dxa"/>
          <w:right w:w="62" w:type="dxa"/>
        </w:tblCellMar>
        <w:tblLook w:val="0000"/>
      </w:tblPr>
      <w:tblGrid>
        <w:gridCol w:w="5205"/>
        <w:gridCol w:w="3752"/>
      </w:tblGrid>
      <w:tr w:rsidR="00D34B5F">
        <w:tc>
          <w:tcPr>
            <w:tcW w:w="5205" w:type="dxa"/>
            <w:tcBorders>
              <w:top w:val="nil"/>
              <w:left w:val="nil"/>
              <w:bottom w:val="nil"/>
              <w:right w:val="nil"/>
            </w:tcBorders>
          </w:tcPr>
          <w:p w:rsidR="00D34B5F" w:rsidRDefault="00D34B5F">
            <w:pPr>
              <w:pStyle w:val="ConsPlusNormal"/>
            </w:pPr>
            <w:r>
              <w:t>Представитель органа местного самоуправления</w:t>
            </w:r>
          </w:p>
        </w:tc>
        <w:tc>
          <w:tcPr>
            <w:tcW w:w="3752" w:type="dxa"/>
            <w:tcBorders>
              <w:top w:val="nil"/>
              <w:left w:val="nil"/>
              <w:bottom w:val="single" w:sz="4" w:space="0" w:color="auto"/>
              <w:right w:val="nil"/>
            </w:tcBorders>
          </w:tcPr>
          <w:p w:rsidR="00D34B5F" w:rsidRDefault="00D34B5F">
            <w:pPr>
              <w:pStyle w:val="ConsPlusNormal"/>
            </w:pPr>
          </w:p>
        </w:tc>
      </w:tr>
      <w:tr w:rsidR="00D34B5F">
        <w:tc>
          <w:tcPr>
            <w:tcW w:w="5205" w:type="dxa"/>
            <w:tcBorders>
              <w:top w:val="nil"/>
              <w:left w:val="nil"/>
              <w:bottom w:val="nil"/>
              <w:right w:val="nil"/>
            </w:tcBorders>
          </w:tcPr>
          <w:p w:rsidR="00D34B5F" w:rsidRDefault="00D34B5F">
            <w:pPr>
              <w:pStyle w:val="ConsPlusNormal"/>
            </w:pPr>
          </w:p>
        </w:tc>
        <w:tc>
          <w:tcPr>
            <w:tcW w:w="3752" w:type="dxa"/>
            <w:tcBorders>
              <w:top w:val="single" w:sz="4" w:space="0" w:color="auto"/>
              <w:left w:val="nil"/>
              <w:bottom w:val="nil"/>
              <w:right w:val="nil"/>
            </w:tcBorders>
          </w:tcPr>
          <w:p w:rsidR="00D34B5F" w:rsidRDefault="00D34B5F">
            <w:pPr>
              <w:pStyle w:val="ConsPlusNormal"/>
              <w:jc w:val="center"/>
            </w:pPr>
            <w:r>
              <w:t>(должность, подпись, инициал имени, фамилия)</w:t>
            </w:r>
          </w:p>
        </w:tc>
      </w:tr>
    </w:tbl>
    <w:p w:rsidR="00D34B5F" w:rsidRDefault="00D34B5F">
      <w:pPr>
        <w:pStyle w:val="ConsPlusNormal"/>
        <w:jc w:val="both"/>
      </w:pPr>
    </w:p>
    <w:p w:rsidR="00D34B5F" w:rsidRDefault="00D34B5F">
      <w:pPr>
        <w:pStyle w:val="ConsPlusNormal"/>
        <w:ind w:firstLine="540"/>
        <w:jc w:val="both"/>
      </w:pPr>
      <w:r>
        <w:t>Примечание. Сверка учетных данных военного комиссариата производится со всеми имеющимися на территориях соответствующих муниципальных образований органами местного самоуправления, на которые возложено ведение первичного воинского учета, и образовательными организациями в соответствии с графиком, утвержденным главой муниципального образования.</w:t>
      </w:r>
    </w:p>
    <w:p w:rsidR="00D34B5F" w:rsidRDefault="00D34B5F">
      <w:pPr>
        <w:pStyle w:val="ConsPlusNormal"/>
        <w:ind w:firstLine="540"/>
        <w:jc w:val="both"/>
      </w:pPr>
    </w:p>
    <w:p w:rsidR="00D34B5F" w:rsidRDefault="00D34B5F">
      <w:pPr>
        <w:pStyle w:val="ConsPlusNormal"/>
        <w:jc w:val="both"/>
      </w:pPr>
    </w:p>
    <w:p w:rsidR="00D34B5F" w:rsidRDefault="00D34B5F">
      <w:pPr>
        <w:pStyle w:val="ConsPlusNormal"/>
        <w:pBdr>
          <w:bottom w:val="single" w:sz="6" w:space="0" w:color="auto"/>
        </w:pBdr>
        <w:spacing w:before="100" w:after="100"/>
        <w:jc w:val="both"/>
        <w:rPr>
          <w:sz w:val="2"/>
          <w:szCs w:val="2"/>
        </w:rPr>
      </w:pPr>
    </w:p>
    <w:p w:rsidR="00A04838" w:rsidRDefault="00A04838"/>
    <w:sectPr w:rsidR="00A04838" w:rsidSect="00A04560">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D34B5F"/>
    <w:rsid w:val="00A04838"/>
    <w:rsid w:val="00D34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4B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4B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4B5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4B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4B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4B5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4B5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4B5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3214&amp;dst=100070" TargetMode="External"/><Relationship Id="rId21" Type="http://schemas.openxmlformats.org/officeDocument/2006/relationships/hyperlink" Target="https://login.consultant.ru/link/?req=doc&amp;base=LAW&amp;n=379581&amp;dst=100005" TargetMode="External"/><Relationship Id="rId42" Type="http://schemas.openxmlformats.org/officeDocument/2006/relationships/hyperlink" Target="https://login.consultant.ru/link/?req=doc&amp;base=LAW&amp;n=197128&amp;dst=100005" TargetMode="External"/><Relationship Id="rId63" Type="http://schemas.openxmlformats.org/officeDocument/2006/relationships/hyperlink" Target="https://login.consultant.ru/link/?req=doc&amp;base=LAW&amp;n=453214&amp;dst=100013" TargetMode="External"/><Relationship Id="rId84" Type="http://schemas.openxmlformats.org/officeDocument/2006/relationships/hyperlink" Target="https://login.consultant.ru/link/?req=doc&amp;base=LAW&amp;n=487135&amp;dst=100191" TargetMode="External"/><Relationship Id="rId138" Type="http://schemas.openxmlformats.org/officeDocument/2006/relationships/hyperlink" Target="https://login.consultant.ru/link/?req=doc&amp;base=LAW&amp;n=453301&amp;dst=100007" TargetMode="External"/><Relationship Id="rId159" Type="http://schemas.openxmlformats.org/officeDocument/2006/relationships/hyperlink" Target="https://login.consultant.ru/link/?req=doc&amp;base=LAW&amp;n=493835&amp;dst=100016" TargetMode="External"/><Relationship Id="rId170" Type="http://schemas.openxmlformats.org/officeDocument/2006/relationships/hyperlink" Target="https://login.consultant.ru/link/?req=doc&amp;base=LAW&amp;n=493835&amp;dst=100021" TargetMode="External"/><Relationship Id="rId191" Type="http://schemas.openxmlformats.org/officeDocument/2006/relationships/hyperlink" Target="https://login.consultant.ru/link/?req=doc&amp;base=LAW&amp;n=495184" TargetMode="External"/><Relationship Id="rId205" Type="http://schemas.openxmlformats.org/officeDocument/2006/relationships/hyperlink" Target="https://login.consultant.ru/link/?req=doc&amp;base=LAW&amp;n=453287&amp;dst=100044" TargetMode="External"/><Relationship Id="rId226" Type="http://schemas.openxmlformats.org/officeDocument/2006/relationships/hyperlink" Target="https://login.consultant.ru/link/?req=doc&amp;base=LAW&amp;n=453287&amp;dst=100050" TargetMode="External"/><Relationship Id="rId247" Type="http://schemas.openxmlformats.org/officeDocument/2006/relationships/hyperlink" Target="https://login.consultant.ru/link/?req=doc&amp;base=LAW&amp;n=197128&amp;dst=100026" TargetMode="External"/><Relationship Id="rId107" Type="http://schemas.openxmlformats.org/officeDocument/2006/relationships/hyperlink" Target="https://login.consultant.ru/link/?req=doc&amp;base=LAW&amp;n=453214&amp;dst=100064" TargetMode="External"/><Relationship Id="rId268" Type="http://schemas.openxmlformats.org/officeDocument/2006/relationships/hyperlink" Target="https://login.consultant.ru/link/?req=doc&amp;base=LAW&amp;n=453303&amp;dst=100459" TargetMode="External"/><Relationship Id="rId11" Type="http://schemas.openxmlformats.org/officeDocument/2006/relationships/hyperlink" Target="https://login.consultant.ru/link/?req=doc&amp;base=LAW&amp;n=197128&amp;dst=100005" TargetMode="External"/><Relationship Id="rId32" Type="http://schemas.openxmlformats.org/officeDocument/2006/relationships/hyperlink" Target="https://login.consultant.ru/link/?req=doc&amp;base=LAW&amp;n=38285&amp;dst=100033" TargetMode="External"/><Relationship Id="rId53" Type="http://schemas.openxmlformats.org/officeDocument/2006/relationships/hyperlink" Target="https://login.consultant.ru/link/?req=doc&amp;base=LAW&amp;n=453303&amp;dst=100276" TargetMode="External"/><Relationship Id="rId74" Type="http://schemas.openxmlformats.org/officeDocument/2006/relationships/hyperlink" Target="https://login.consultant.ru/link/?req=doc&amp;base=LAW&amp;n=453288&amp;dst=100009" TargetMode="External"/><Relationship Id="rId128" Type="http://schemas.openxmlformats.org/officeDocument/2006/relationships/hyperlink" Target="https://login.consultant.ru/link/?req=doc&amp;base=LAW&amp;n=453214&amp;dst=100077" TargetMode="External"/><Relationship Id="rId149" Type="http://schemas.openxmlformats.org/officeDocument/2006/relationships/hyperlink" Target="https://login.consultant.ru/link/?req=doc&amp;base=LAW&amp;n=453214&amp;dst=100085" TargetMode="External"/><Relationship Id="rId5" Type="http://schemas.openxmlformats.org/officeDocument/2006/relationships/hyperlink" Target="https://login.consultant.ru/link/?req=doc&amp;base=LAW&amp;n=453301&amp;dst=100005" TargetMode="External"/><Relationship Id="rId95" Type="http://schemas.openxmlformats.org/officeDocument/2006/relationships/hyperlink" Target="https://login.consultant.ru/link/?req=doc&amp;base=LAW&amp;n=453214&amp;dst=100023" TargetMode="External"/><Relationship Id="rId160" Type="http://schemas.openxmlformats.org/officeDocument/2006/relationships/hyperlink" Target="https://login.consultant.ru/link/?req=doc&amp;base=LAW&amp;n=453301&amp;dst=100007" TargetMode="External"/><Relationship Id="rId181" Type="http://schemas.openxmlformats.org/officeDocument/2006/relationships/hyperlink" Target="https://login.consultant.ru/link/?req=doc&amp;base=LAW&amp;n=453286&amp;dst=100021" TargetMode="External"/><Relationship Id="rId216" Type="http://schemas.openxmlformats.org/officeDocument/2006/relationships/hyperlink" Target="https://login.consultant.ru/link/?req=doc&amp;base=LAW&amp;n=453214&amp;dst=100182" TargetMode="External"/><Relationship Id="rId237" Type="http://schemas.openxmlformats.org/officeDocument/2006/relationships/hyperlink" Target="https://login.consultant.ru/link/?req=doc&amp;base=LAW&amp;n=197128&amp;dst=100005" TargetMode="External"/><Relationship Id="rId258" Type="http://schemas.openxmlformats.org/officeDocument/2006/relationships/hyperlink" Target="https://login.consultant.ru/link/?req=doc&amp;base=LAW&amp;n=487135" TargetMode="External"/><Relationship Id="rId22" Type="http://schemas.openxmlformats.org/officeDocument/2006/relationships/hyperlink" Target="https://login.consultant.ru/link/?req=doc&amp;base=LAW&amp;n=453303&amp;dst=100276" TargetMode="External"/><Relationship Id="rId43" Type="http://schemas.openxmlformats.org/officeDocument/2006/relationships/hyperlink" Target="https://login.consultant.ru/link/?req=doc&amp;base=LAW&amp;n=484355&amp;dst=100281" TargetMode="External"/><Relationship Id="rId64" Type="http://schemas.openxmlformats.org/officeDocument/2006/relationships/hyperlink" Target="https://login.consultant.ru/link/?req=doc&amp;base=LAW&amp;n=453301&amp;dst=100006" TargetMode="External"/><Relationship Id="rId118" Type="http://schemas.openxmlformats.org/officeDocument/2006/relationships/hyperlink" Target="https://login.consultant.ru/link/?req=doc&amp;base=LAW&amp;n=453214&amp;dst=100073" TargetMode="External"/><Relationship Id="rId139" Type="http://schemas.openxmlformats.org/officeDocument/2006/relationships/hyperlink" Target="https://login.consultant.ru/link/?req=doc&amp;base=LAW&amp;n=477950&amp;dst=100039" TargetMode="External"/><Relationship Id="rId85" Type="http://schemas.openxmlformats.org/officeDocument/2006/relationships/hyperlink" Target="https://login.consultant.ru/link/?req=doc&amp;base=LAW&amp;n=127585&amp;dst=100056" TargetMode="External"/><Relationship Id="rId150" Type="http://schemas.openxmlformats.org/officeDocument/2006/relationships/hyperlink" Target="https://login.consultant.ru/link/?req=doc&amp;base=LAW&amp;n=453214&amp;dst=100086" TargetMode="External"/><Relationship Id="rId171" Type="http://schemas.openxmlformats.org/officeDocument/2006/relationships/hyperlink" Target="https://login.consultant.ru/link/?req=doc&amp;base=LAW&amp;n=85187&amp;dst=100005" TargetMode="External"/><Relationship Id="rId192" Type="http://schemas.openxmlformats.org/officeDocument/2006/relationships/hyperlink" Target="https://login.consultant.ru/link/?req=doc&amp;base=LAW&amp;n=453214&amp;dst=100168" TargetMode="External"/><Relationship Id="rId206" Type="http://schemas.openxmlformats.org/officeDocument/2006/relationships/hyperlink" Target="https://login.consultant.ru/link/?req=doc&amp;base=LAW&amp;n=453287&amp;dst=100045" TargetMode="External"/><Relationship Id="rId227" Type="http://schemas.openxmlformats.org/officeDocument/2006/relationships/hyperlink" Target="https://login.consultant.ru/link/?req=doc&amp;base=LAW&amp;n=453214&amp;dst=100188" TargetMode="External"/><Relationship Id="rId248" Type="http://schemas.openxmlformats.org/officeDocument/2006/relationships/hyperlink" Target="https://login.consultant.ru/link/?req=doc&amp;base=LAW&amp;n=197128&amp;dst=100026" TargetMode="External"/><Relationship Id="rId269" Type="http://schemas.openxmlformats.org/officeDocument/2006/relationships/hyperlink" Target="https://login.consultant.ru/link/?req=doc&amp;base=LAW&amp;n=487135" TargetMode="External"/><Relationship Id="rId12" Type="http://schemas.openxmlformats.org/officeDocument/2006/relationships/hyperlink" Target="https://login.consultant.ru/link/?req=doc&amp;base=LAW&amp;n=484355&amp;dst=100281" TargetMode="External"/><Relationship Id="rId33" Type="http://schemas.openxmlformats.org/officeDocument/2006/relationships/hyperlink" Target="https://login.consultant.ru/link/?req=doc&amp;base=LAW&amp;n=41022&amp;dst=100013" TargetMode="External"/><Relationship Id="rId108" Type="http://schemas.openxmlformats.org/officeDocument/2006/relationships/hyperlink" Target="https://login.consultant.ru/link/?req=doc&amp;base=LAW&amp;n=453214&amp;dst=100065" TargetMode="External"/><Relationship Id="rId129" Type="http://schemas.openxmlformats.org/officeDocument/2006/relationships/hyperlink" Target="https://login.consultant.ru/link/?req=doc&amp;base=LAW&amp;n=453301&amp;dst=100007" TargetMode="External"/><Relationship Id="rId54" Type="http://schemas.openxmlformats.org/officeDocument/2006/relationships/hyperlink" Target="https://login.consultant.ru/link/?req=doc&amp;base=LAW&amp;n=453214&amp;dst=100005" TargetMode="External"/><Relationship Id="rId75" Type="http://schemas.openxmlformats.org/officeDocument/2006/relationships/hyperlink" Target="https://login.consultant.ru/link/?req=doc&amp;base=LAW&amp;n=379581&amp;dst=100010" TargetMode="External"/><Relationship Id="rId96" Type="http://schemas.openxmlformats.org/officeDocument/2006/relationships/hyperlink" Target="https://login.consultant.ru/link/?req=doc&amp;base=LAW&amp;n=453214&amp;dst=100030" TargetMode="External"/><Relationship Id="rId140" Type="http://schemas.openxmlformats.org/officeDocument/2006/relationships/hyperlink" Target="https://login.consultant.ru/link/?req=doc&amp;base=LAW&amp;n=453288&amp;dst=100023" TargetMode="External"/><Relationship Id="rId161" Type="http://schemas.openxmlformats.org/officeDocument/2006/relationships/hyperlink" Target="https://login.consultant.ru/link/?req=doc&amp;base=LAW&amp;n=453302&amp;dst=100015" TargetMode="External"/><Relationship Id="rId182" Type="http://schemas.openxmlformats.org/officeDocument/2006/relationships/hyperlink" Target="https://login.consultant.ru/link/?req=doc&amp;base=LAW&amp;n=495145&amp;dst=100141" TargetMode="External"/><Relationship Id="rId217" Type="http://schemas.openxmlformats.org/officeDocument/2006/relationships/hyperlink" Target="https://login.consultant.ru/link/?req=doc&amp;base=LAW&amp;n=453288&amp;dst=100031" TargetMode="External"/><Relationship Id="rId6" Type="http://schemas.openxmlformats.org/officeDocument/2006/relationships/hyperlink" Target="https://login.consultant.ru/link/?req=doc&amp;base=LAW&amp;n=85187&amp;dst=100005" TargetMode="External"/><Relationship Id="rId238" Type="http://schemas.openxmlformats.org/officeDocument/2006/relationships/hyperlink" Target="https://login.consultant.ru/link/?req=doc&amp;base=LAW&amp;n=484355&amp;dst=100283" TargetMode="External"/><Relationship Id="rId259" Type="http://schemas.openxmlformats.org/officeDocument/2006/relationships/hyperlink" Target="https://login.consultant.ru/link/?req=doc&amp;base=LAW&amp;n=487135&amp;dst=889" TargetMode="External"/><Relationship Id="rId23" Type="http://schemas.openxmlformats.org/officeDocument/2006/relationships/hyperlink" Target="https://login.consultant.ru/link/?req=doc&amp;base=LAW&amp;n=453214&amp;dst=100005" TargetMode="External"/><Relationship Id="rId119" Type="http://schemas.openxmlformats.org/officeDocument/2006/relationships/hyperlink" Target="https://login.consultant.ru/link/?req=doc&amp;base=LAW&amp;n=453287&amp;dst=100021" TargetMode="External"/><Relationship Id="rId270" Type="http://schemas.openxmlformats.org/officeDocument/2006/relationships/hyperlink" Target="https://login.consultant.ru/link/?req=doc&amp;base=LAW&amp;n=453214&amp;dst=100232" TargetMode="External"/><Relationship Id="rId44" Type="http://schemas.openxmlformats.org/officeDocument/2006/relationships/hyperlink" Target="https://login.consultant.ru/link/?req=doc&amp;base=LAW&amp;n=453302&amp;dst=100013" TargetMode="External"/><Relationship Id="rId65" Type="http://schemas.openxmlformats.org/officeDocument/2006/relationships/hyperlink" Target="https://login.consultant.ru/link/?req=doc&amp;base=LAW&amp;n=453302&amp;dst=100014" TargetMode="External"/><Relationship Id="rId86" Type="http://schemas.openxmlformats.org/officeDocument/2006/relationships/hyperlink" Target="https://login.consultant.ru/link/?req=doc&amp;base=LAW&amp;n=461265&amp;dst=100010" TargetMode="External"/><Relationship Id="rId130" Type="http://schemas.openxmlformats.org/officeDocument/2006/relationships/hyperlink" Target="https://login.consultant.ru/link/?req=doc&amp;base=LAW&amp;n=453287&amp;dst=100028" TargetMode="External"/><Relationship Id="rId151" Type="http://schemas.openxmlformats.org/officeDocument/2006/relationships/hyperlink" Target="https://login.consultant.ru/link/?req=doc&amp;base=LAW&amp;n=463357&amp;dst=100013" TargetMode="External"/><Relationship Id="rId172" Type="http://schemas.openxmlformats.org/officeDocument/2006/relationships/hyperlink" Target="https://login.consultant.ru/link/?req=doc&amp;base=LAW&amp;n=161245&amp;dst=100082" TargetMode="External"/><Relationship Id="rId193" Type="http://schemas.openxmlformats.org/officeDocument/2006/relationships/hyperlink" Target="https://login.consultant.ru/link/?req=doc&amp;base=LAW&amp;n=127585&amp;dst=100057" TargetMode="External"/><Relationship Id="rId202" Type="http://schemas.openxmlformats.org/officeDocument/2006/relationships/hyperlink" Target="https://login.consultant.ru/link/?req=doc&amp;base=LAW&amp;n=453214&amp;dst=100175" TargetMode="External"/><Relationship Id="rId207" Type="http://schemas.openxmlformats.org/officeDocument/2006/relationships/hyperlink" Target="https://login.consultant.ru/link/?req=doc&amp;base=LAW&amp;n=484524&amp;dst=100034" TargetMode="External"/><Relationship Id="rId223" Type="http://schemas.openxmlformats.org/officeDocument/2006/relationships/hyperlink" Target="https://login.consultant.ru/link/?req=doc&amp;base=LAW&amp;n=453214&amp;dst=100187" TargetMode="External"/><Relationship Id="rId228" Type="http://schemas.openxmlformats.org/officeDocument/2006/relationships/hyperlink" Target="https://login.consultant.ru/link/?req=doc&amp;base=LAW&amp;n=453214&amp;dst=100189" TargetMode="External"/><Relationship Id="rId244" Type="http://schemas.openxmlformats.org/officeDocument/2006/relationships/hyperlink" Target="https://login.consultant.ru/link/?req=doc&amp;base=LAW&amp;n=197128&amp;dst=100021" TargetMode="External"/><Relationship Id="rId249" Type="http://schemas.openxmlformats.org/officeDocument/2006/relationships/hyperlink" Target="https://login.consultant.ru/link/?req=doc&amp;base=LAW&amp;n=477950&amp;dst=100044" TargetMode="External"/><Relationship Id="rId13" Type="http://schemas.openxmlformats.org/officeDocument/2006/relationships/hyperlink" Target="https://login.consultant.ru/link/?req=doc&amp;base=LAW&amp;n=453302&amp;dst=100013" TargetMode="External"/><Relationship Id="rId18" Type="http://schemas.openxmlformats.org/officeDocument/2006/relationships/hyperlink" Target="https://login.consultant.ru/link/?req=doc&amp;base=LAW&amp;n=495145&amp;dst=100132" TargetMode="External"/><Relationship Id="rId39" Type="http://schemas.openxmlformats.org/officeDocument/2006/relationships/hyperlink" Target="https://login.consultant.ru/link/?req=doc&amp;base=LAW&amp;n=161245&amp;dst=100082" TargetMode="External"/><Relationship Id="rId109" Type="http://schemas.openxmlformats.org/officeDocument/2006/relationships/hyperlink" Target="https://login.consultant.ru/link/?req=doc&amp;base=LAW&amp;n=453214&amp;dst=100066" TargetMode="External"/><Relationship Id="rId260" Type="http://schemas.openxmlformats.org/officeDocument/2006/relationships/hyperlink" Target="https://login.consultant.ru/link/?req=doc&amp;base=LAW&amp;n=487135&amp;dst=1036" TargetMode="External"/><Relationship Id="rId265" Type="http://schemas.openxmlformats.org/officeDocument/2006/relationships/hyperlink" Target="https://login.consultant.ru/link/?req=doc&amp;base=LAW&amp;n=453303&amp;dst=100351" TargetMode="External"/><Relationship Id="rId34" Type="http://schemas.openxmlformats.org/officeDocument/2006/relationships/hyperlink" Target="https://login.consultant.ru/link/?req=doc&amp;base=LAW&amp;n=60698&amp;dst=100118" TargetMode="External"/><Relationship Id="rId50" Type="http://schemas.openxmlformats.org/officeDocument/2006/relationships/hyperlink" Target="https://login.consultant.ru/link/?req=doc&amp;base=LAW&amp;n=476704&amp;dst=100006" TargetMode="External"/><Relationship Id="rId55" Type="http://schemas.openxmlformats.org/officeDocument/2006/relationships/hyperlink" Target="https://login.consultant.ru/link/?req=doc&amp;base=LAW&amp;n=461265&amp;dst=100005" TargetMode="External"/><Relationship Id="rId76" Type="http://schemas.openxmlformats.org/officeDocument/2006/relationships/hyperlink" Target="https://login.consultant.ru/link/?req=doc&amp;base=LAW&amp;n=280231&amp;dst=100002" TargetMode="External"/><Relationship Id="rId97" Type="http://schemas.openxmlformats.org/officeDocument/2006/relationships/hyperlink" Target="https://login.consultant.ru/link/?req=doc&amp;base=LAW&amp;n=453287&amp;dst=100010" TargetMode="External"/><Relationship Id="rId104" Type="http://schemas.openxmlformats.org/officeDocument/2006/relationships/hyperlink" Target="https://login.consultant.ru/link/?req=doc&amp;base=LAW&amp;n=453288&amp;dst=100014" TargetMode="External"/><Relationship Id="rId120" Type="http://schemas.openxmlformats.org/officeDocument/2006/relationships/hyperlink" Target="https://login.consultant.ru/link/?req=doc&amp;base=LAW&amp;n=453214&amp;dst=100074" TargetMode="External"/><Relationship Id="rId125" Type="http://schemas.openxmlformats.org/officeDocument/2006/relationships/hyperlink" Target="https://login.consultant.ru/link/?req=doc&amp;base=LAW&amp;n=487135&amp;dst=31" TargetMode="External"/><Relationship Id="rId141" Type="http://schemas.openxmlformats.org/officeDocument/2006/relationships/hyperlink" Target="https://login.consultant.ru/link/?req=doc&amp;base=LAW&amp;n=453214&amp;dst=100080" TargetMode="External"/><Relationship Id="rId146" Type="http://schemas.openxmlformats.org/officeDocument/2006/relationships/hyperlink" Target="https://login.consultant.ru/link/?req=doc&amp;base=LAW&amp;n=453287&amp;dst=100036" TargetMode="External"/><Relationship Id="rId167" Type="http://schemas.openxmlformats.org/officeDocument/2006/relationships/hyperlink" Target="https://login.consultant.ru/link/?req=doc&amp;base=LAW&amp;n=453286&amp;dst=100015" TargetMode="External"/><Relationship Id="rId188" Type="http://schemas.openxmlformats.org/officeDocument/2006/relationships/hyperlink" Target="https://login.consultant.ru/link/?req=doc&amp;base=LAW&amp;n=495145&amp;dst=100142" TargetMode="External"/><Relationship Id="rId7" Type="http://schemas.openxmlformats.org/officeDocument/2006/relationships/hyperlink" Target="https://login.consultant.ru/link/?req=doc&amp;base=LAW&amp;n=161245&amp;dst=100082" TargetMode="External"/><Relationship Id="rId71" Type="http://schemas.openxmlformats.org/officeDocument/2006/relationships/hyperlink" Target="https://login.consultant.ru/link/?req=doc&amp;base=LAW&amp;n=461265&amp;dst=100009" TargetMode="External"/><Relationship Id="rId92" Type="http://schemas.openxmlformats.org/officeDocument/2006/relationships/hyperlink" Target="https://login.consultant.ru/link/?req=doc&amp;base=LAW&amp;n=493835&amp;dst=100015" TargetMode="External"/><Relationship Id="rId162" Type="http://schemas.openxmlformats.org/officeDocument/2006/relationships/hyperlink" Target="https://login.consultant.ru/link/?req=doc&amp;base=LAW&amp;n=453286&amp;dst=100012" TargetMode="External"/><Relationship Id="rId183" Type="http://schemas.openxmlformats.org/officeDocument/2006/relationships/hyperlink" Target="https://login.consultant.ru/link/?req=doc&amp;base=LAW&amp;n=453214&amp;dst=100167" TargetMode="External"/><Relationship Id="rId213" Type="http://schemas.openxmlformats.org/officeDocument/2006/relationships/hyperlink" Target="https://login.consultant.ru/link/?req=doc&amp;base=LAW&amp;n=379581&amp;dst=100013" TargetMode="External"/><Relationship Id="rId218" Type="http://schemas.openxmlformats.org/officeDocument/2006/relationships/hyperlink" Target="https://login.consultant.ru/link/?req=doc&amp;base=LAW&amp;n=453214&amp;dst=100183" TargetMode="External"/><Relationship Id="rId234" Type="http://schemas.openxmlformats.org/officeDocument/2006/relationships/hyperlink" Target="https://login.consultant.ru/link/?req=doc&amp;base=LAW&amp;n=476704&amp;dst=100006" TargetMode="External"/><Relationship Id="rId239" Type="http://schemas.openxmlformats.org/officeDocument/2006/relationships/hyperlink" Target="https://login.consultant.ru/link/?req=doc&amp;base=LAW&amp;n=487135&amp;dst=596" TargetMode="External"/><Relationship Id="rId2" Type="http://schemas.openxmlformats.org/officeDocument/2006/relationships/settings" Target="settings.xml"/><Relationship Id="rId29" Type="http://schemas.openxmlformats.org/officeDocument/2006/relationships/hyperlink" Target="https://login.consultant.ru/link/?req=doc&amp;base=LAW&amp;n=487135&amp;dst=100095" TargetMode="External"/><Relationship Id="rId250" Type="http://schemas.openxmlformats.org/officeDocument/2006/relationships/hyperlink" Target="https://login.consultant.ru/link/?req=doc&amp;base=LAW&amp;n=197128&amp;dst=100031" TargetMode="External"/><Relationship Id="rId255" Type="http://schemas.openxmlformats.org/officeDocument/2006/relationships/hyperlink" Target="https://login.consultant.ru/link/?req=doc&amp;base=LAW&amp;n=197128&amp;dst=100047" TargetMode="External"/><Relationship Id="rId271" Type="http://schemas.openxmlformats.org/officeDocument/2006/relationships/hyperlink" Target="https://login.consultant.ru/link/?req=doc&amp;base=LAW&amp;n=453303&amp;dst=100561" TargetMode="External"/><Relationship Id="rId276" Type="http://schemas.openxmlformats.org/officeDocument/2006/relationships/fontTable" Target="fontTable.xml"/><Relationship Id="rId24" Type="http://schemas.openxmlformats.org/officeDocument/2006/relationships/hyperlink" Target="https://login.consultant.ru/link/?req=doc&amp;base=LAW&amp;n=461265&amp;dst=100005" TargetMode="External"/><Relationship Id="rId40" Type="http://schemas.openxmlformats.org/officeDocument/2006/relationships/hyperlink" Target="https://login.consultant.ru/link/?req=doc&amp;base=LAW&amp;n=127585&amp;dst=100053" TargetMode="External"/><Relationship Id="rId45" Type="http://schemas.openxmlformats.org/officeDocument/2006/relationships/hyperlink" Target="https://login.consultant.ru/link/?req=doc&amp;base=LAW&amp;n=453286&amp;dst=100005" TargetMode="External"/><Relationship Id="rId66" Type="http://schemas.openxmlformats.org/officeDocument/2006/relationships/hyperlink" Target="https://login.consultant.ru/link/?req=doc&amp;base=LAW&amp;n=453214&amp;dst=100014" TargetMode="External"/><Relationship Id="rId87" Type="http://schemas.openxmlformats.org/officeDocument/2006/relationships/hyperlink" Target="https://login.consultant.ru/link/?req=doc&amp;base=LAW&amp;n=461265&amp;dst=100011" TargetMode="External"/><Relationship Id="rId110" Type="http://schemas.openxmlformats.org/officeDocument/2006/relationships/hyperlink" Target="https://login.consultant.ru/link/?req=doc&amp;base=LAW&amp;n=453287&amp;dst=100015" TargetMode="External"/><Relationship Id="rId115" Type="http://schemas.openxmlformats.org/officeDocument/2006/relationships/hyperlink" Target="https://login.consultant.ru/link/?req=doc&amp;base=LAW&amp;n=453214&amp;dst=100069" TargetMode="External"/><Relationship Id="rId131" Type="http://schemas.openxmlformats.org/officeDocument/2006/relationships/hyperlink" Target="https://login.consultant.ru/link/?req=doc&amp;base=LAW&amp;n=453288&amp;dst=100018" TargetMode="External"/><Relationship Id="rId136" Type="http://schemas.openxmlformats.org/officeDocument/2006/relationships/hyperlink" Target="https://login.consultant.ru/link/?req=doc&amp;base=LAW&amp;n=453287&amp;dst=100031" TargetMode="External"/><Relationship Id="rId157" Type="http://schemas.openxmlformats.org/officeDocument/2006/relationships/hyperlink" Target="https://login.consultant.ru/link/?req=doc&amp;base=LAW&amp;n=453286&amp;dst=100010" TargetMode="External"/><Relationship Id="rId178" Type="http://schemas.openxmlformats.org/officeDocument/2006/relationships/hyperlink" Target="https://login.consultant.ru/link/?req=doc&amp;base=LAW&amp;n=493835&amp;dst=100024" TargetMode="External"/><Relationship Id="rId61" Type="http://schemas.openxmlformats.org/officeDocument/2006/relationships/hyperlink" Target="https://login.consultant.ru/link/?req=doc&amp;base=LAW&amp;n=453214&amp;dst=100012" TargetMode="External"/><Relationship Id="rId82" Type="http://schemas.openxmlformats.org/officeDocument/2006/relationships/hyperlink" Target="https://login.consultant.ru/link/?req=doc&amp;base=LAW&amp;n=462751&amp;dst=100011" TargetMode="External"/><Relationship Id="rId152" Type="http://schemas.openxmlformats.org/officeDocument/2006/relationships/hyperlink" Target="https://login.consultant.ru/link/?req=doc&amp;base=LAW&amp;n=453287&amp;dst=100037" TargetMode="External"/><Relationship Id="rId173" Type="http://schemas.openxmlformats.org/officeDocument/2006/relationships/hyperlink" Target="https://login.consultant.ru/link/?req=doc&amp;base=LAW&amp;n=453214&amp;dst=100165" TargetMode="External"/><Relationship Id="rId194" Type="http://schemas.openxmlformats.org/officeDocument/2006/relationships/hyperlink" Target="https://login.consultant.ru/link/?req=doc&amp;base=LAW&amp;n=453288&amp;dst=100025" TargetMode="External"/><Relationship Id="rId199" Type="http://schemas.openxmlformats.org/officeDocument/2006/relationships/hyperlink" Target="https://login.consultant.ru/link/?req=doc&amp;base=LAW&amp;n=453301&amp;dst=100008" TargetMode="External"/><Relationship Id="rId203" Type="http://schemas.openxmlformats.org/officeDocument/2006/relationships/hyperlink" Target="https://login.consultant.ru/link/?req=doc&amp;base=LAW&amp;n=453302&amp;dst=100020" TargetMode="External"/><Relationship Id="rId208" Type="http://schemas.openxmlformats.org/officeDocument/2006/relationships/hyperlink" Target="https://login.consultant.ru/link/?req=doc&amp;base=LAW&amp;n=476603&amp;dst=100036" TargetMode="External"/><Relationship Id="rId229" Type="http://schemas.openxmlformats.org/officeDocument/2006/relationships/hyperlink" Target="https://login.consultant.ru/link/?req=doc&amp;base=LAW&amp;n=487135" TargetMode="External"/><Relationship Id="rId19" Type="http://schemas.openxmlformats.org/officeDocument/2006/relationships/hyperlink" Target="https://login.consultant.ru/link/?req=doc&amp;base=LAW&amp;n=476704&amp;dst=100006" TargetMode="External"/><Relationship Id="rId224" Type="http://schemas.openxmlformats.org/officeDocument/2006/relationships/hyperlink" Target="https://login.consultant.ru/link/?req=doc&amp;base=LAW&amp;n=453214&amp;dst=100188" TargetMode="External"/><Relationship Id="rId240" Type="http://schemas.openxmlformats.org/officeDocument/2006/relationships/hyperlink" Target="https://login.consultant.ru/link/?req=doc&amp;base=LAW&amp;n=484355&amp;dst=100283" TargetMode="External"/><Relationship Id="rId245" Type="http://schemas.openxmlformats.org/officeDocument/2006/relationships/hyperlink" Target="https://login.consultant.ru/link/?req=doc&amp;base=LAW&amp;n=477950&amp;dst=100044" TargetMode="External"/><Relationship Id="rId261" Type="http://schemas.openxmlformats.org/officeDocument/2006/relationships/hyperlink" Target="https://login.consultant.ru/link/?req=doc&amp;base=LAW&amp;n=487135" TargetMode="External"/><Relationship Id="rId266" Type="http://schemas.openxmlformats.org/officeDocument/2006/relationships/hyperlink" Target="https://login.consultant.ru/link/?req=doc&amp;base=LAW&amp;n=453303&amp;dst=100377" TargetMode="External"/><Relationship Id="rId14" Type="http://schemas.openxmlformats.org/officeDocument/2006/relationships/hyperlink" Target="https://login.consultant.ru/link/?req=doc&amp;base=LAW&amp;n=453286&amp;dst=100005" TargetMode="External"/><Relationship Id="rId30" Type="http://schemas.openxmlformats.org/officeDocument/2006/relationships/hyperlink" Target="https://login.consultant.ru/link/?req=doc&amp;base=LAW&amp;n=444234&amp;dst=100030" TargetMode="External"/><Relationship Id="rId35" Type="http://schemas.openxmlformats.org/officeDocument/2006/relationships/hyperlink" Target="https://login.consultant.ru/link/?req=doc&amp;base=LAW&amp;n=63829&amp;dst=100076" TargetMode="External"/><Relationship Id="rId56" Type="http://schemas.openxmlformats.org/officeDocument/2006/relationships/hyperlink" Target="https://login.consultant.ru/link/?req=doc&amp;base=LAW&amp;n=462751&amp;dst=100011" TargetMode="External"/><Relationship Id="rId77" Type="http://schemas.openxmlformats.org/officeDocument/2006/relationships/hyperlink" Target="https://login.consultant.ru/link/?req=doc&amp;base=LAW&amp;n=453288&amp;dst=100010" TargetMode="External"/><Relationship Id="rId100" Type="http://schemas.openxmlformats.org/officeDocument/2006/relationships/hyperlink" Target="https://login.consultant.ru/link/?req=doc&amp;base=LAW&amp;n=487135" TargetMode="External"/><Relationship Id="rId105" Type="http://schemas.openxmlformats.org/officeDocument/2006/relationships/hyperlink" Target="https://login.consultant.ru/link/?req=doc&amp;base=LAW&amp;n=453288&amp;dst=100014" TargetMode="External"/><Relationship Id="rId126" Type="http://schemas.openxmlformats.org/officeDocument/2006/relationships/hyperlink" Target="https://login.consultant.ru/link/?req=doc&amp;base=LAW&amp;n=453288&amp;dst=100017" TargetMode="External"/><Relationship Id="rId147" Type="http://schemas.openxmlformats.org/officeDocument/2006/relationships/hyperlink" Target="https://login.consultant.ru/link/?req=doc&amp;base=LAW&amp;n=453288&amp;dst=100024" TargetMode="External"/><Relationship Id="rId168" Type="http://schemas.openxmlformats.org/officeDocument/2006/relationships/hyperlink" Target="https://login.consultant.ru/link/?req=doc&amp;base=LAW&amp;n=495145&amp;dst=100137" TargetMode="External"/><Relationship Id="rId8" Type="http://schemas.openxmlformats.org/officeDocument/2006/relationships/hyperlink" Target="https://login.consultant.ru/link/?req=doc&amp;base=LAW&amp;n=444234&amp;dst=100030" TargetMode="External"/><Relationship Id="rId51" Type="http://schemas.openxmlformats.org/officeDocument/2006/relationships/hyperlink" Target="https://login.consultant.ru/link/?req=doc&amp;base=LAW&amp;n=484524&amp;dst=100034" TargetMode="External"/><Relationship Id="rId72" Type="http://schemas.openxmlformats.org/officeDocument/2006/relationships/hyperlink" Target="https://login.consultant.ru/link/?req=doc&amp;base=LAW&amp;n=285079&amp;dst=100002" TargetMode="External"/><Relationship Id="rId93" Type="http://schemas.openxmlformats.org/officeDocument/2006/relationships/hyperlink" Target="https://login.consultant.ru/link/?req=doc&amp;base=LAW&amp;n=484355&amp;dst=100282" TargetMode="External"/><Relationship Id="rId98" Type="http://schemas.openxmlformats.org/officeDocument/2006/relationships/hyperlink" Target="https://login.consultant.ru/link/?req=doc&amp;base=LAW&amp;n=453214&amp;dst=100032" TargetMode="External"/><Relationship Id="rId121" Type="http://schemas.openxmlformats.org/officeDocument/2006/relationships/hyperlink" Target="https://login.consultant.ru/link/?req=doc&amp;base=LAW&amp;n=463357&amp;dst=100013" TargetMode="External"/><Relationship Id="rId142" Type="http://schemas.openxmlformats.org/officeDocument/2006/relationships/hyperlink" Target="https://login.consultant.ru/link/?req=doc&amp;base=LAW&amp;n=453214&amp;dst=100083" TargetMode="External"/><Relationship Id="rId163" Type="http://schemas.openxmlformats.org/officeDocument/2006/relationships/hyperlink" Target="https://login.consultant.ru/link/?req=doc&amp;base=LAW&amp;n=495145&amp;dst=100136" TargetMode="External"/><Relationship Id="rId184" Type="http://schemas.openxmlformats.org/officeDocument/2006/relationships/hyperlink" Target="https://login.consultant.ru/link/?req=doc&amp;base=LAW&amp;n=493835&amp;dst=100025" TargetMode="External"/><Relationship Id="rId189" Type="http://schemas.openxmlformats.org/officeDocument/2006/relationships/hyperlink" Target="https://login.consultant.ru/link/?req=doc&amp;base=LAW&amp;n=493835&amp;dst=100028" TargetMode="External"/><Relationship Id="rId219" Type="http://schemas.openxmlformats.org/officeDocument/2006/relationships/hyperlink" Target="https://login.consultant.ru/link/?req=doc&amp;base=LAW&amp;n=487135&amp;dst=92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3301&amp;dst=100015" TargetMode="External"/><Relationship Id="rId230" Type="http://schemas.openxmlformats.org/officeDocument/2006/relationships/hyperlink" Target="https://login.consultant.ru/link/?req=doc&amp;base=LAW&amp;n=497793" TargetMode="External"/><Relationship Id="rId235" Type="http://schemas.openxmlformats.org/officeDocument/2006/relationships/hyperlink" Target="https://login.consultant.ru/link/?req=doc&amp;base=LAW&amp;n=453288&amp;dst=100040" TargetMode="External"/><Relationship Id="rId251" Type="http://schemas.openxmlformats.org/officeDocument/2006/relationships/hyperlink" Target="https://login.consultant.ru/link/?req=doc&amp;base=LAW&amp;n=197128&amp;dst=100033" TargetMode="External"/><Relationship Id="rId256" Type="http://schemas.openxmlformats.org/officeDocument/2006/relationships/hyperlink" Target="https://login.consultant.ru/link/?req=doc&amp;base=LAW&amp;n=453214&amp;dst=100193" TargetMode="External"/><Relationship Id="rId277" Type="http://schemas.openxmlformats.org/officeDocument/2006/relationships/theme" Target="theme/theme1.xml"/><Relationship Id="rId25" Type="http://schemas.openxmlformats.org/officeDocument/2006/relationships/hyperlink" Target="https://login.consultant.ru/link/?req=doc&amp;base=LAW&amp;n=462751&amp;dst=100011" TargetMode="External"/><Relationship Id="rId46" Type="http://schemas.openxmlformats.org/officeDocument/2006/relationships/hyperlink" Target="https://login.consultant.ru/link/?req=doc&amp;base=LAW&amp;n=320553&amp;dst=100021" TargetMode="External"/><Relationship Id="rId67" Type="http://schemas.openxmlformats.org/officeDocument/2006/relationships/hyperlink" Target="https://login.consultant.ru/link/?req=doc&amp;base=LAW&amp;n=453214&amp;dst=100015" TargetMode="External"/><Relationship Id="rId116" Type="http://schemas.openxmlformats.org/officeDocument/2006/relationships/hyperlink" Target="https://login.consultant.ru/link/?req=doc&amp;base=LAW&amp;n=453287&amp;dst=100018" TargetMode="External"/><Relationship Id="rId137" Type="http://schemas.openxmlformats.org/officeDocument/2006/relationships/hyperlink" Target="https://login.consultant.ru/link/?req=doc&amp;base=LAW&amp;n=453287&amp;dst=100033" TargetMode="External"/><Relationship Id="rId158" Type="http://schemas.openxmlformats.org/officeDocument/2006/relationships/hyperlink" Target="https://login.consultant.ru/link/?req=doc&amp;base=LAW&amp;n=495145&amp;dst=100134" TargetMode="External"/><Relationship Id="rId272" Type="http://schemas.openxmlformats.org/officeDocument/2006/relationships/hyperlink" Target="https://login.consultant.ru/link/?req=doc&amp;base=LAW&amp;n=453214&amp;dst=100233" TargetMode="External"/><Relationship Id="rId20" Type="http://schemas.openxmlformats.org/officeDocument/2006/relationships/hyperlink" Target="https://login.consultant.ru/link/?req=doc&amp;base=LAW&amp;n=484524&amp;dst=100034" TargetMode="External"/><Relationship Id="rId41" Type="http://schemas.openxmlformats.org/officeDocument/2006/relationships/hyperlink" Target="https://login.consultant.ru/link/?req=doc&amp;base=LAW&amp;n=477950&amp;dst=100036" TargetMode="External"/><Relationship Id="rId62" Type="http://schemas.openxmlformats.org/officeDocument/2006/relationships/hyperlink" Target="https://login.consultant.ru/link/?req=doc&amp;base=LAW&amp;n=379581&amp;dst=100009" TargetMode="External"/><Relationship Id="rId83" Type="http://schemas.openxmlformats.org/officeDocument/2006/relationships/hyperlink" Target="https://login.consultant.ru/link/?req=doc&amp;base=LAW&amp;n=453303&amp;dst=100277" TargetMode="External"/><Relationship Id="rId88" Type="http://schemas.openxmlformats.org/officeDocument/2006/relationships/hyperlink" Target="https://login.consultant.ru/link/?req=doc&amp;base=LAW&amp;n=461265&amp;dst=100013" TargetMode="External"/><Relationship Id="rId111" Type="http://schemas.openxmlformats.org/officeDocument/2006/relationships/hyperlink" Target="https://login.consultant.ru/link/?req=doc&amp;base=LAW&amp;n=453214&amp;dst=100068" TargetMode="External"/><Relationship Id="rId132" Type="http://schemas.openxmlformats.org/officeDocument/2006/relationships/hyperlink" Target="https://login.consultant.ru/link/?req=doc&amp;base=LAW&amp;n=453214&amp;dst=100078" TargetMode="External"/><Relationship Id="rId153" Type="http://schemas.openxmlformats.org/officeDocument/2006/relationships/hyperlink" Target="https://login.consultant.ru/link/?req=doc&amp;base=LAW&amp;n=476603&amp;dst=100035" TargetMode="External"/><Relationship Id="rId174" Type="http://schemas.openxmlformats.org/officeDocument/2006/relationships/hyperlink" Target="https://login.consultant.ru/link/?req=doc&amp;base=LAW&amp;n=453302&amp;dst=100015" TargetMode="External"/><Relationship Id="rId179" Type="http://schemas.openxmlformats.org/officeDocument/2006/relationships/hyperlink" Target="https://login.consultant.ru/link/?req=doc&amp;base=LAW&amp;n=453214&amp;dst=100166" TargetMode="External"/><Relationship Id="rId195" Type="http://schemas.openxmlformats.org/officeDocument/2006/relationships/hyperlink" Target="https://login.consultant.ru/link/?req=doc&amp;base=LAW&amp;n=453301&amp;dst=100007" TargetMode="External"/><Relationship Id="rId209" Type="http://schemas.openxmlformats.org/officeDocument/2006/relationships/hyperlink" Target="https://login.consultant.ru/link/?req=doc&amp;base=LAW&amp;n=453301&amp;dst=100014" TargetMode="External"/><Relationship Id="rId190" Type="http://schemas.openxmlformats.org/officeDocument/2006/relationships/hyperlink" Target="https://login.consultant.ru/link/?req=doc&amp;base=LAW&amp;n=461265&amp;dst=100014" TargetMode="External"/><Relationship Id="rId204" Type="http://schemas.openxmlformats.org/officeDocument/2006/relationships/hyperlink" Target="https://login.consultant.ru/link/?req=doc&amp;base=LAW&amp;n=487135&amp;dst=100076" TargetMode="External"/><Relationship Id="rId220" Type="http://schemas.openxmlformats.org/officeDocument/2006/relationships/hyperlink" Target="https://login.consultant.ru/link/?req=doc&amp;base=LAW&amp;n=453214&amp;dst=100184" TargetMode="External"/><Relationship Id="rId225" Type="http://schemas.openxmlformats.org/officeDocument/2006/relationships/hyperlink" Target="https://login.consultant.ru/link/?req=doc&amp;base=LAW&amp;n=453301&amp;dst=100015" TargetMode="External"/><Relationship Id="rId241" Type="http://schemas.openxmlformats.org/officeDocument/2006/relationships/hyperlink" Target="https://login.consultant.ru/link/?req=doc&amp;base=LAW&amp;n=197128&amp;dst=100009" TargetMode="External"/><Relationship Id="rId246" Type="http://schemas.openxmlformats.org/officeDocument/2006/relationships/hyperlink" Target="https://login.consultant.ru/link/?req=doc&amp;base=LAW&amp;n=197128&amp;dst=100024" TargetMode="External"/><Relationship Id="rId267" Type="http://schemas.openxmlformats.org/officeDocument/2006/relationships/hyperlink" Target="https://login.consultant.ru/link/?req=doc&amp;base=LAW&amp;n=453303&amp;dst=100413" TargetMode="External"/><Relationship Id="rId15" Type="http://schemas.openxmlformats.org/officeDocument/2006/relationships/hyperlink" Target="https://login.consultant.ru/link/?req=doc&amp;base=LAW&amp;n=320553&amp;dst=100021" TargetMode="External"/><Relationship Id="rId36" Type="http://schemas.openxmlformats.org/officeDocument/2006/relationships/hyperlink" Target="https://login.consultant.ru/link/?req=doc&amp;base=LAW&amp;n=59204&amp;dst=100158" TargetMode="External"/><Relationship Id="rId57" Type="http://schemas.openxmlformats.org/officeDocument/2006/relationships/hyperlink" Target="https://login.consultant.ru/link/?req=doc&amp;base=LAW&amp;n=476603&amp;dst=100034" TargetMode="External"/><Relationship Id="rId106" Type="http://schemas.openxmlformats.org/officeDocument/2006/relationships/hyperlink" Target="https://login.consultant.ru/link/?req=doc&amp;base=LAW&amp;n=285079&amp;dst=100002" TargetMode="External"/><Relationship Id="rId127" Type="http://schemas.openxmlformats.org/officeDocument/2006/relationships/hyperlink" Target="https://login.consultant.ru/link/?req=doc&amp;base=LAW&amp;n=453287&amp;dst=100026" TargetMode="External"/><Relationship Id="rId262" Type="http://schemas.openxmlformats.org/officeDocument/2006/relationships/hyperlink" Target="https://login.consultant.ru/link/?req=doc&amp;base=LAW&amp;n=453288&amp;dst=100041" TargetMode="External"/><Relationship Id="rId10" Type="http://schemas.openxmlformats.org/officeDocument/2006/relationships/hyperlink" Target="https://login.consultant.ru/link/?req=doc&amp;base=LAW&amp;n=477950&amp;dst=100036" TargetMode="External"/><Relationship Id="rId31" Type="http://schemas.openxmlformats.org/officeDocument/2006/relationships/hyperlink" Target="https://login.consultant.ru/link/?req=doc&amp;base=LAW&amp;n=57847" TargetMode="External"/><Relationship Id="rId52" Type="http://schemas.openxmlformats.org/officeDocument/2006/relationships/hyperlink" Target="https://login.consultant.ru/link/?req=doc&amp;base=LAW&amp;n=379581&amp;dst=100005" TargetMode="External"/><Relationship Id="rId73" Type="http://schemas.openxmlformats.org/officeDocument/2006/relationships/hyperlink" Target="https://login.consultant.ru/link/?req=doc&amp;base=LAW&amp;n=127585&amp;dst=100055" TargetMode="External"/><Relationship Id="rId78" Type="http://schemas.openxmlformats.org/officeDocument/2006/relationships/hyperlink" Target="https://login.consultant.ru/link/?req=doc&amp;base=LAW&amp;n=379581&amp;dst=100011" TargetMode="External"/><Relationship Id="rId94" Type="http://schemas.openxmlformats.org/officeDocument/2006/relationships/hyperlink" Target="https://login.consultant.ru/link/?req=doc&amp;base=LAW&amp;n=453214&amp;dst=100016" TargetMode="External"/><Relationship Id="rId99" Type="http://schemas.openxmlformats.org/officeDocument/2006/relationships/hyperlink" Target="https://login.consultant.ru/link/?req=doc&amp;base=LAW&amp;n=453287&amp;dst=100011" TargetMode="External"/><Relationship Id="rId101" Type="http://schemas.openxmlformats.org/officeDocument/2006/relationships/hyperlink" Target="https://login.consultant.ru/link/?req=doc&amp;base=LAW&amp;n=453214&amp;dst=100033" TargetMode="External"/><Relationship Id="rId122" Type="http://schemas.openxmlformats.org/officeDocument/2006/relationships/hyperlink" Target="https://login.consultant.ru/link/?req=doc&amp;base=LAW&amp;n=453287&amp;dst=100022" TargetMode="External"/><Relationship Id="rId143" Type="http://schemas.openxmlformats.org/officeDocument/2006/relationships/hyperlink" Target="https://login.consultant.ru/link/?req=doc&amp;base=LAW&amp;n=453287&amp;dst=100034" TargetMode="External"/><Relationship Id="rId148" Type="http://schemas.openxmlformats.org/officeDocument/2006/relationships/hyperlink" Target="https://login.consultant.ru/link/?req=doc&amp;base=LAW&amp;n=453214&amp;dst=100084" TargetMode="External"/><Relationship Id="rId164" Type="http://schemas.openxmlformats.org/officeDocument/2006/relationships/hyperlink" Target="https://login.consultant.ru/link/?req=doc&amp;base=LAW&amp;n=493835&amp;dst=100019" TargetMode="External"/><Relationship Id="rId169" Type="http://schemas.openxmlformats.org/officeDocument/2006/relationships/hyperlink" Target="https://login.consultant.ru/link/?req=doc&amp;base=LAW&amp;n=453214&amp;dst=100164" TargetMode="External"/><Relationship Id="rId185" Type="http://schemas.openxmlformats.org/officeDocument/2006/relationships/hyperlink" Target="https://login.consultant.ru/link/?req=doc&amp;base=LAW&amp;n=453302&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7585&amp;dst=100053" TargetMode="External"/><Relationship Id="rId180" Type="http://schemas.openxmlformats.org/officeDocument/2006/relationships/hyperlink" Target="https://login.consultant.ru/link/?req=doc&amp;base=LAW&amp;n=487135&amp;dst=1214" TargetMode="External"/><Relationship Id="rId210" Type="http://schemas.openxmlformats.org/officeDocument/2006/relationships/hyperlink" Target="https://login.consultant.ru/link/?req=doc&amp;base=LAW&amp;n=453302&amp;dst=100022" TargetMode="External"/><Relationship Id="rId215" Type="http://schemas.openxmlformats.org/officeDocument/2006/relationships/hyperlink" Target="https://login.consultant.ru/link/?req=doc&amp;base=LAW&amp;n=453287&amp;dst=100047" TargetMode="External"/><Relationship Id="rId236" Type="http://schemas.openxmlformats.org/officeDocument/2006/relationships/hyperlink" Target="https://login.consultant.ru/link/?req=doc&amp;base=LAW&amp;n=477950&amp;dst=100041" TargetMode="External"/><Relationship Id="rId257" Type="http://schemas.openxmlformats.org/officeDocument/2006/relationships/hyperlink" Target="https://login.consultant.ru/link/?req=doc&amp;base=LAW&amp;n=487135" TargetMode="External"/><Relationship Id="rId26" Type="http://schemas.openxmlformats.org/officeDocument/2006/relationships/hyperlink" Target="https://login.consultant.ru/link/?req=doc&amp;base=LAW&amp;n=476603&amp;dst=100034" TargetMode="External"/><Relationship Id="rId231" Type="http://schemas.openxmlformats.org/officeDocument/2006/relationships/hyperlink" Target="https://login.consultant.ru/link/?req=doc&amp;base=LAW&amp;n=495184" TargetMode="External"/><Relationship Id="rId252" Type="http://schemas.openxmlformats.org/officeDocument/2006/relationships/hyperlink" Target="https://login.consultant.ru/link/?req=doc&amp;base=LAW&amp;n=477950&amp;dst=100044" TargetMode="External"/><Relationship Id="rId273" Type="http://schemas.openxmlformats.org/officeDocument/2006/relationships/hyperlink" Target="https://login.consultant.ru/link/?req=doc&amp;base=LAW&amp;n=453303&amp;dst=100577" TargetMode="External"/><Relationship Id="rId47" Type="http://schemas.openxmlformats.org/officeDocument/2006/relationships/hyperlink" Target="https://login.consultant.ru/link/?req=doc&amp;base=LAW&amp;n=453287&amp;dst=100005" TargetMode="External"/><Relationship Id="rId68" Type="http://schemas.openxmlformats.org/officeDocument/2006/relationships/hyperlink" Target="https://login.consultant.ru/link/?req=doc&amp;base=LAW&amp;n=127585&amp;dst=100054" TargetMode="External"/><Relationship Id="rId89" Type="http://schemas.openxmlformats.org/officeDocument/2006/relationships/hyperlink" Target="https://login.consultant.ru/link/?req=doc&amp;base=LAW&amp;n=453302&amp;dst=100015" TargetMode="External"/><Relationship Id="rId112" Type="http://schemas.openxmlformats.org/officeDocument/2006/relationships/hyperlink" Target="https://login.consultant.ru/link/?req=doc&amp;base=LAW&amp;n=453301&amp;dst=100007" TargetMode="External"/><Relationship Id="rId133" Type="http://schemas.openxmlformats.org/officeDocument/2006/relationships/hyperlink" Target="https://login.consultant.ru/link/?req=doc&amp;base=LAW&amp;n=453288&amp;dst=100019" TargetMode="External"/><Relationship Id="rId154" Type="http://schemas.openxmlformats.org/officeDocument/2006/relationships/hyperlink" Target="https://login.consultant.ru/link/?req=doc&amp;base=LAW&amp;n=474974&amp;dst=100015" TargetMode="External"/><Relationship Id="rId175" Type="http://schemas.openxmlformats.org/officeDocument/2006/relationships/hyperlink" Target="https://login.consultant.ru/link/?req=doc&amp;base=LAW&amp;n=453286&amp;dst=100019" TargetMode="External"/><Relationship Id="rId196" Type="http://schemas.openxmlformats.org/officeDocument/2006/relationships/hyperlink" Target="https://login.consultant.ru/link/?req=doc&amp;base=LAW&amp;n=453288&amp;dst=100026" TargetMode="External"/><Relationship Id="rId200" Type="http://schemas.openxmlformats.org/officeDocument/2006/relationships/hyperlink" Target="https://login.consultant.ru/link/?req=doc&amp;base=LAW&amp;n=453302&amp;dst=100016" TargetMode="External"/><Relationship Id="rId16" Type="http://schemas.openxmlformats.org/officeDocument/2006/relationships/hyperlink" Target="https://login.consultant.ru/link/?req=doc&amp;base=LAW&amp;n=453287&amp;dst=100005" TargetMode="External"/><Relationship Id="rId221" Type="http://schemas.openxmlformats.org/officeDocument/2006/relationships/hyperlink" Target="https://login.consultant.ru/link/?req=doc&amp;base=LAW&amp;n=453214&amp;dst=100186" TargetMode="External"/><Relationship Id="rId242" Type="http://schemas.openxmlformats.org/officeDocument/2006/relationships/hyperlink" Target="https://login.consultant.ru/link/?req=doc&amp;base=LAW&amp;n=197128&amp;dst=100011" TargetMode="External"/><Relationship Id="rId263" Type="http://schemas.openxmlformats.org/officeDocument/2006/relationships/hyperlink" Target="https://login.consultant.ru/link/?req=doc&amp;base=LAW&amp;n=453214&amp;dst=100228" TargetMode="External"/><Relationship Id="rId37" Type="http://schemas.openxmlformats.org/officeDocument/2006/relationships/hyperlink" Target="https://login.consultant.ru/link/?req=doc&amp;base=LAW&amp;n=453301&amp;dst=100005" TargetMode="External"/><Relationship Id="rId58" Type="http://schemas.openxmlformats.org/officeDocument/2006/relationships/hyperlink" Target="https://login.consultant.ru/link/?req=doc&amp;base=LAW&amp;n=493835&amp;dst=100014" TargetMode="External"/><Relationship Id="rId79" Type="http://schemas.openxmlformats.org/officeDocument/2006/relationships/hyperlink" Target="https://login.consultant.ru/link/?req=doc&amp;base=LAW&amp;n=462751&amp;dst=100011" TargetMode="External"/><Relationship Id="rId102" Type="http://schemas.openxmlformats.org/officeDocument/2006/relationships/hyperlink" Target="https://login.consultant.ru/link/?req=doc&amp;base=LAW&amp;n=453214&amp;dst=100061" TargetMode="External"/><Relationship Id="rId123" Type="http://schemas.openxmlformats.org/officeDocument/2006/relationships/hyperlink" Target="https://login.consultant.ru/link/?req=doc&amp;base=LAW&amp;n=453214&amp;dst=100075" TargetMode="External"/><Relationship Id="rId144" Type="http://schemas.openxmlformats.org/officeDocument/2006/relationships/hyperlink" Target="https://login.consultant.ru/link/?req=doc&amp;base=LAW&amp;n=453287&amp;dst=100035" TargetMode="External"/><Relationship Id="rId90" Type="http://schemas.openxmlformats.org/officeDocument/2006/relationships/hyperlink" Target="https://login.consultant.ru/link/?req=doc&amp;base=LAW&amp;n=453286&amp;dst=100009" TargetMode="External"/><Relationship Id="rId165" Type="http://schemas.openxmlformats.org/officeDocument/2006/relationships/hyperlink" Target="https://login.consultant.ru/link/?req=doc&amp;base=LAW&amp;n=453301&amp;dst=100007" TargetMode="External"/><Relationship Id="rId186" Type="http://schemas.openxmlformats.org/officeDocument/2006/relationships/hyperlink" Target="https://login.consultant.ru/link/?req=doc&amp;base=LAW&amp;n=453286&amp;dst=100023" TargetMode="External"/><Relationship Id="rId211" Type="http://schemas.openxmlformats.org/officeDocument/2006/relationships/hyperlink" Target="https://login.consultant.ru/link/?req=doc&amp;base=LAW&amp;n=453301&amp;dst=100015" TargetMode="External"/><Relationship Id="rId232" Type="http://schemas.openxmlformats.org/officeDocument/2006/relationships/hyperlink" Target="https://login.consultant.ru/link/?req=doc&amp;base=LAW&amp;n=453214&amp;dst=100191" TargetMode="External"/><Relationship Id="rId253" Type="http://schemas.openxmlformats.org/officeDocument/2006/relationships/hyperlink" Target="https://login.consultant.ru/link/?req=doc&amp;base=LAW&amp;n=197128&amp;dst=100036" TargetMode="External"/><Relationship Id="rId274" Type="http://schemas.openxmlformats.org/officeDocument/2006/relationships/hyperlink" Target="https://login.consultant.ru/link/?req=doc&amp;base=LAW&amp;n=487135" TargetMode="External"/><Relationship Id="rId27" Type="http://schemas.openxmlformats.org/officeDocument/2006/relationships/hyperlink" Target="https://login.consultant.ru/link/?req=doc&amp;base=LAW&amp;n=493835&amp;dst=100014" TargetMode="External"/><Relationship Id="rId48" Type="http://schemas.openxmlformats.org/officeDocument/2006/relationships/hyperlink" Target="https://login.consultant.ru/link/?req=doc&amp;base=LAW&amp;n=453288&amp;dst=100005" TargetMode="External"/><Relationship Id="rId69" Type="http://schemas.openxmlformats.org/officeDocument/2006/relationships/hyperlink" Target="https://login.consultant.ru/link/?req=doc&amp;base=LAW&amp;n=453287&amp;dst=100009" TargetMode="External"/><Relationship Id="rId113" Type="http://schemas.openxmlformats.org/officeDocument/2006/relationships/hyperlink" Target="https://login.consultant.ru/link/?req=doc&amp;base=LAW&amp;n=453287&amp;dst=100017" TargetMode="External"/><Relationship Id="rId134" Type="http://schemas.openxmlformats.org/officeDocument/2006/relationships/hyperlink" Target="https://login.consultant.ru/link/?req=doc&amp;base=LAW&amp;n=453287&amp;dst=100030" TargetMode="External"/><Relationship Id="rId80" Type="http://schemas.openxmlformats.org/officeDocument/2006/relationships/hyperlink" Target="https://login.consultant.ru/link/?req=doc&amp;base=LAW&amp;n=320553&amp;dst=100021" TargetMode="External"/><Relationship Id="rId155" Type="http://schemas.openxmlformats.org/officeDocument/2006/relationships/hyperlink" Target="https://login.consultant.ru/link/?req=doc&amp;base=LAW&amp;n=453214&amp;dst=100088" TargetMode="External"/><Relationship Id="rId176" Type="http://schemas.openxmlformats.org/officeDocument/2006/relationships/hyperlink" Target="https://login.consultant.ru/link/?req=doc&amp;base=LAW&amp;n=453287&amp;dst=100038" TargetMode="External"/><Relationship Id="rId197" Type="http://schemas.openxmlformats.org/officeDocument/2006/relationships/hyperlink" Target="https://login.consultant.ru/link/?req=doc&amp;base=LAW&amp;n=453287&amp;dst=100040" TargetMode="External"/><Relationship Id="rId201" Type="http://schemas.openxmlformats.org/officeDocument/2006/relationships/hyperlink" Target="https://login.consultant.ru/link/?req=doc&amp;base=LAW&amp;n=453214&amp;dst=100169" TargetMode="External"/><Relationship Id="rId222" Type="http://schemas.openxmlformats.org/officeDocument/2006/relationships/hyperlink" Target="https://login.consultant.ru/link/?req=doc&amp;base=LAW&amp;n=453287&amp;dst=100048" TargetMode="External"/><Relationship Id="rId243" Type="http://schemas.openxmlformats.org/officeDocument/2006/relationships/hyperlink" Target="https://login.consultant.ru/link/?req=doc&amp;base=LAW&amp;n=197128&amp;dst=100020" TargetMode="External"/><Relationship Id="rId264" Type="http://schemas.openxmlformats.org/officeDocument/2006/relationships/hyperlink" Target="https://login.consultant.ru/link/?req=doc&amp;base=LAW&amp;n=453288&amp;dst=100041" TargetMode="External"/><Relationship Id="rId17" Type="http://schemas.openxmlformats.org/officeDocument/2006/relationships/hyperlink" Target="https://login.consultant.ru/link/?req=doc&amp;base=LAW&amp;n=453288&amp;dst=100005" TargetMode="External"/><Relationship Id="rId38" Type="http://schemas.openxmlformats.org/officeDocument/2006/relationships/hyperlink" Target="https://login.consultant.ru/link/?req=doc&amp;base=LAW&amp;n=85187&amp;dst=100005" TargetMode="External"/><Relationship Id="rId59" Type="http://schemas.openxmlformats.org/officeDocument/2006/relationships/hyperlink" Target="https://login.consultant.ru/link/?req=doc&amp;base=LAW&amp;n=151399&amp;dst=100031" TargetMode="External"/><Relationship Id="rId103" Type="http://schemas.openxmlformats.org/officeDocument/2006/relationships/hyperlink" Target="https://login.consultant.ru/link/?req=doc&amp;base=LAW&amp;n=487135&amp;dst=100797" TargetMode="External"/><Relationship Id="rId124" Type="http://schemas.openxmlformats.org/officeDocument/2006/relationships/hyperlink" Target="https://login.consultant.ru/link/?req=doc&amp;base=LAW&amp;n=453287&amp;dst=100024" TargetMode="External"/><Relationship Id="rId70" Type="http://schemas.openxmlformats.org/officeDocument/2006/relationships/hyperlink" Target="https://login.consultant.ru/link/?req=doc&amp;base=LAW&amp;n=453288&amp;dst=100009" TargetMode="External"/><Relationship Id="rId91" Type="http://schemas.openxmlformats.org/officeDocument/2006/relationships/hyperlink" Target="https://login.consultant.ru/link/?req=doc&amp;base=LAW&amp;n=495145&amp;dst=100133" TargetMode="External"/><Relationship Id="rId145" Type="http://schemas.openxmlformats.org/officeDocument/2006/relationships/hyperlink" Target="https://login.consultant.ru/link/?req=doc&amp;base=LAW&amp;n=453301&amp;dst=100007" TargetMode="External"/><Relationship Id="rId166" Type="http://schemas.openxmlformats.org/officeDocument/2006/relationships/hyperlink" Target="https://login.consultant.ru/link/?req=doc&amp;base=LAW&amp;n=453302&amp;dst=100015" TargetMode="External"/><Relationship Id="rId187" Type="http://schemas.openxmlformats.org/officeDocument/2006/relationships/hyperlink" Target="https://login.consultant.ru/link/?req=doc&amp;base=LAW&amp;n=453287&amp;dst=100039" TargetMode="External"/><Relationship Id="rId1" Type="http://schemas.openxmlformats.org/officeDocument/2006/relationships/styles" Target="styles.xml"/><Relationship Id="rId212" Type="http://schemas.openxmlformats.org/officeDocument/2006/relationships/hyperlink" Target="https://login.consultant.ru/link/?req=doc&amp;base=LAW&amp;n=453288&amp;dst=100028" TargetMode="External"/><Relationship Id="rId233" Type="http://schemas.openxmlformats.org/officeDocument/2006/relationships/hyperlink" Target="https://login.consultant.ru/link/?req=doc&amp;base=LAW&amp;n=476704&amp;dst=100012" TargetMode="External"/><Relationship Id="rId254" Type="http://schemas.openxmlformats.org/officeDocument/2006/relationships/hyperlink" Target="https://login.consultant.ru/link/?req=doc&amp;base=LAW&amp;n=197128&amp;dst=100037" TargetMode="External"/><Relationship Id="rId28" Type="http://schemas.openxmlformats.org/officeDocument/2006/relationships/hyperlink" Target="https://login.consultant.ru/link/?req=doc&amp;base=LAW&amp;n=151399&amp;dst=100031" TargetMode="External"/><Relationship Id="rId49" Type="http://schemas.openxmlformats.org/officeDocument/2006/relationships/hyperlink" Target="https://login.consultant.ru/link/?req=doc&amp;base=LAW&amp;n=495145&amp;dst=100132" TargetMode="External"/><Relationship Id="rId114" Type="http://schemas.openxmlformats.org/officeDocument/2006/relationships/hyperlink" Target="https://login.consultant.ru/link/?req=doc&amp;base=LAW&amp;n=453288&amp;dst=100015" TargetMode="External"/><Relationship Id="rId275" Type="http://schemas.openxmlformats.org/officeDocument/2006/relationships/hyperlink" Target="https://login.consultant.ru/link/?req=doc&amp;base=LAW&amp;n=453303&amp;dst=100593" TargetMode="External"/><Relationship Id="rId60" Type="http://schemas.openxmlformats.org/officeDocument/2006/relationships/hyperlink" Target="https://login.consultant.ru/link/?req=doc&amp;base=LAW&amp;n=487135&amp;dst=100095" TargetMode="External"/><Relationship Id="rId81" Type="http://schemas.openxmlformats.org/officeDocument/2006/relationships/hyperlink" Target="https://login.consultant.ru/link/?req=doc&amp;base=LAW&amp;n=477950&amp;dst=100037" TargetMode="External"/><Relationship Id="rId135" Type="http://schemas.openxmlformats.org/officeDocument/2006/relationships/hyperlink" Target="https://login.consultant.ru/link/?req=doc&amp;base=LAW&amp;n=453288&amp;dst=100021" TargetMode="External"/><Relationship Id="rId156" Type="http://schemas.openxmlformats.org/officeDocument/2006/relationships/hyperlink" Target="https://login.consultant.ru/link/?req=doc&amp;base=LAW&amp;n=453302&amp;dst=100015" TargetMode="External"/><Relationship Id="rId177" Type="http://schemas.openxmlformats.org/officeDocument/2006/relationships/hyperlink" Target="https://login.consultant.ru/link/?req=doc&amp;base=LAW&amp;n=495145&amp;dst=100139" TargetMode="External"/><Relationship Id="rId198" Type="http://schemas.openxmlformats.org/officeDocument/2006/relationships/hyperlink" Target="https://login.consultant.ru/link/?req=doc&amp;base=LAW&amp;n=453287&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23527</Words>
  <Characters>134106</Characters>
  <Application>Microsoft Office Word</Application>
  <DocSecurity>0</DocSecurity>
  <Lines>1117</Lines>
  <Paragraphs>314</Paragraphs>
  <ScaleCrop>false</ScaleCrop>
  <Company>УралГАХА</Company>
  <LinksUpToDate>false</LinksUpToDate>
  <CharactersWithSpaces>157319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dc:creator>
  <cp:lastModifiedBy>Кравченко </cp:lastModifiedBy>
  <cp:revision>1</cp:revision>
  <dcterms:created xsi:type="dcterms:W3CDTF">2025-02-18T10:54:00Z</dcterms:created>
  <dcterms:modified xsi:type="dcterms:W3CDTF">2025-02-18T10:55:00Z</dcterms:modified>
</cp:coreProperties>
</file>